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D022F" w14:textId="3895B13A" w:rsidR="0026672B" w:rsidRDefault="0026672B" w:rsidP="00F63DD5">
      <w:pPr>
        <w:rPr>
          <w:highlight w:val="yellow"/>
        </w:rPr>
      </w:pPr>
      <w:bookmarkStart w:id="0" w:name="_GoBack"/>
      <w:bookmarkEnd w:id="0"/>
    </w:p>
    <w:p w14:paraId="318111CC" w14:textId="77777777" w:rsidR="00367CAE" w:rsidRDefault="00367CAE" w:rsidP="00F63DD5">
      <w:pPr>
        <w:rPr>
          <w:highlight w:val="yellow"/>
        </w:rPr>
      </w:pPr>
    </w:p>
    <w:p w14:paraId="03C662C3" w14:textId="77777777" w:rsidR="00367CAE" w:rsidRDefault="00367CAE" w:rsidP="00367CAE">
      <w:pPr>
        <w:pBdr>
          <w:top w:val="single" w:sz="4" w:space="1" w:color="auto"/>
          <w:left w:val="single" w:sz="4" w:space="4" w:color="auto"/>
          <w:bottom w:val="single" w:sz="4" w:space="1" w:color="auto"/>
          <w:right w:val="single" w:sz="4" w:space="4" w:color="auto"/>
        </w:pBdr>
        <w:jc w:val="center"/>
        <w:rPr>
          <w:b/>
          <w:sz w:val="28"/>
        </w:rPr>
      </w:pPr>
    </w:p>
    <w:p w14:paraId="4C520420" w14:textId="22039ACC" w:rsidR="00367CAE" w:rsidRDefault="00367CAE" w:rsidP="00367CAE">
      <w:pPr>
        <w:pBdr>
          <w:top w:val="single" w:sz="4" w:space="1" w:color="auto"/>
          <w:left w:val="single" w:sz="4" w:space="4" w:color="auto"/>
          <w:bottom w:val="single" w:sz="4" w:space="1" w:color="auto"/>
          <w:right w:val="single" w:sz="4" w:space="4" w:color="auto"/>
        </w:pBdr>
        <w:jc w:val="center"/>
        <w:rPr>
          <w:b/>
          <w:sz w:val="28"/>
        </w:rPr>
      </w:pPr>
      <w:r>
        <w:rPr>
          <w:b/>
          <w:sz w:val="28"/>
        </w:rPr>
        <w:t>Trame de r</w:t>
      </w:r>
      <w:r w:rsidRPr="00F63DD5">
        <w:rPr>
          <w:b/>
          <w:sz w:val="28"/>
        </w:rPr>
        <w:t>éponse au recensement d’intérêt</w:t>
      </w:r>
      <w:r w:rsidR="00FF1EB5">
        <w:rPr>
          <w:b/>
          <w:sz w:val="28"/>
        </w:rPr>
        <w:t>s</w:t>
      </w:r>
      <w:r w:rsidRPr="00F63DD5">
        <w:rPr>
          <w:b/>
          <w:sz w:val="28"/>
        </w:rPr>
        <w:t xml:space="preserve"> </w:t>
      </w:r>
      <w:r>
        <w:rPr>
          <w:b/>
          <w:sz w:val="28"/>
        </w:rPr>
        <w:t xml:space="preserve">dans le cadre des appels </w:t>
      </w:r>
      <w:r w:rsidRPr="00F63DD5">
        <w:rPr>
          <w:b/>
          <w:sz w:val="28"/>
        </w:rPr>
        <w:t>d’offre</w:t>
      </w:r>
      <w:r>
        <w:rPr>
          <w:b/>
          <w:sz w:val="28"/>
        </w:rPr>
        <w:t>s</w:t>
      </w:r>
      <w:r w:rsidRPr="00F63DD5">
        <w:rPr>
          <w:b/>
          <w:sz w:val="28"/>
        </w:rPr>
        <w:t xml:space="preserve"> flexibilités</w:t>
      </w:r>
      <w:r>
        <w:rPr>
          <w:b/>
          <w:sz w:val="28"/>
        </w:rPr>
        <w:t xml:space="preserve"> </w:t>
      </w:r>
      <w:r w:rsidR="005B75D5">
        <w:rPr>
          <w:b/>
          <w:sz w:val="28"/>
        </w:rPr>
        <w:t>expérimentaux</w:t>
      </w:r>
    </w:p>
    <w:p w14:paraId="0175157F" w14:textId="77777777" w:rsidR="00367CAE" w:rsidRPr="00F63DD5" w:rsidRDefault="00367CAE" w:rsidP="00367CAE">
      <w:pPr>
        <w:pBdr>
          <w:top w:val="single" w:sz="4" w:space="1" w:color="auto"/>
          <w:left w:val="single" w:sz="4" w:space="4" w:color="auto"/>
          <w:bottom w:val="single" w:sz="4" w:space="1" w:color="auto"/>
          <w:right w:val="single" w:sz="4" w:space="4" w:color="auto"/>
        </w:pBdr>
        <w:jc w:val="center"/>
        <w:rPr>
          <w:b/>
          <w:sz w:val="28"/>
        </w:rPr>
      </w:pPr>
    </w:p>
    <w:p w14:paraId="63083123" w14:textId="77777777" w:rsidR="00367CAE" w:rsidRDefault="00367CAE" w:rsidP="00F63DD5">
      <w:pPr>
        <w:rPr>
          <w:highlight w:val="yellow"/>
        </w:rPr>
      </w:pPr>
    </w:p>
    <w:p w14:paraId="00414469" w14:textId="20724B37" w:rsidR="00655709" w:rsidRDefault="0026672B" w:rsidP="00FF76D1">
      <w:pPr>
        <w:jc w:val="both"/>
      </w:pPr>
      <w:r>
        <w:t xml:space="preserve">Ce document est la </w:t>
      </w:r>
      <w:r w:rsidRPr="003C18C7">
        <w:rPr>
          <w:b/>
        </w:rPr>
        <w:t>trame de réponse</w:t>
      </w:r>
      <w:r>
        <w:t xml:space="preserve"> à renseigner par les acteurs souhaitant </w:t>
      </w:r>
      <w:r w:rsidR="00930077">
        <w:t>répondre</w:t>
      </w:r>
      <w:r>
        <w:t xml:space="preserve"> </w:t>
      </w:r>
      <w:r w:rsidR="00FF76D1">
        <w:t>au recensement d’intérêts lancé par RTE dans le cadre des appels d’offres expérimentaux pour la gestion de congestions par des flexibilités</w:t>
      </w:r>
      <w:r w:rsidR="00A47D6F">
        <w:t>.</w:t>
      </w:r>
    </w:p>
    <w:p w14:paraId="0644DE3D" w14:textId="6FF31F14" w:rsidR="00635A78" w:rsidRDefault="00A47D6F" w:rsidP="00FF76D1">
      <w:pPr>
        <w:jc w:val="both"/>
      </w:pPr>
      <w:r>
        <w:t xml:space="preserve">Les répondants à ce recensement d’intérêt sont invités à fournir des réponses détaillées et </w:t>
      </w:r>
      <w:r w:rsidR="00F123A3">
        <w:t xml:space="preserve">à y consigner </w:t>
      </w:r>
      <w:r>
        <w:t xml:space="preserve">l’ensemble des informations qu’ils jugent utiles de porter à la connaissance de RTE </w:t>
      </w:r>
      <w:r w:rsidR="00F123A3">
        <w:t>en vue de la</w:t>
      </w:r>
      <w:r>
        <w:t xml:space="preserve"> sélection des zones</w:t>
      </w:r>
      <w:r w:rsidR="00F123A3">
        <w:t xml:space="preserve"> qui seront retenues pour les appels d’offres</w:t>
      </w:r>
      <w:r>
        <w:t xml:space="preserve">, de la définition du service de flexibilité </w:t>
      </w:r>
      <w:r w:rsidR="00F123A3">
        <w:t xml:space="preserve">attendus sur ces zones </w:t>
      </w:r>
      <w:r>
        <w:t>et des engagements contractuels associés.</w:t>
      </w:r>
      <w:r w:rsidR="00635A78">
        <w:t xml:space="preserve"> </w:t>
      </w:r>
    </w:p>
    <w:p w14:paraId="1215F8B6" w14:textId="5E1D50AE" w:rsidR="00635A78" w:rsidRDefault="00635A78" w:rsidP="00FF76D1">
      <w:pPr>
        <w:jc w:val="both"/>
      </w:pPr>
      <w:r>
        <w:t xml:space="preserve">Les encarts prévus pour les réponses aux questions peuvent donc être largement agrandis, et les répondants peuvent également fournir tout document à part détaillant plus précisément le mode de fonctionnement de l’équipement susceptible de fournir un service de flexibilité au service de la gestion de congestions réseau, ou toute autre information potentiellement utile à l’appréciation de la nature du service qui serait effectivement fourni. </w:t>
      </w:r>
    </w:p>
    <w:p w14:paraId="6CC77A1A" w14:textId="5F4E4C20" w:rsidR="00367CAE" w:rsidRDefault="00F123A3" w:rsidP="00A47D6F">
      <w:pPr>
        <w:jc w:val="both"/>
      </w:pPr>
      <w:r>
        <w:t>Les</w:t>
      </w:r>
      <w:r w:rsidR="00FF76D1">
        <w:t xml:space="preserve"> informations communiquées</w:t>
      </w:r>
      <w:r>
        <w:t xml:space="preserve"> à RTE dans le cadre du présent</w:t>
      </w:r>
      <w:r w:rsidR="00FF76D1">
        <w:t xml:space="preserve"> recensement d’intérêt</w:t>
      </w:r>
      <w:r w:rsidR="00DD5EDE">
        <w:t>s</w:t>
      </w:r>
      <w:r w:rsidR="00FF76D1">
        <w:t xml:space="preserve"> seront traitées </w:t>
      </w:r>
      <w:r w:rsidR="003C18C7">
        <w:t>par RTE comme</w:t>
      </w:r>
      <w:r w:rsidR="00FF76D1">
        <w:t xml:space="preserve"> </w:t>
      </w:r>
      <w:r w:rsidR="00FF1EB5">
        <w:t xml:space="preserve">des données </w:t>
      </w:r>
      <w:r w:rsidR="00FF76D1" w:rsidRPr="00FF76D1">
        <w:rPr>
          <w:b/>
        </w:rPr>
        <w:t>confidentielle</w:t>
      </w:r>
      <w:r w:rsidR="003C18C7">
        <w:rPr>
          <w:b/>
        </w:rPr>
        <w:t>s</w:t>
      </w:r>
      <w:r w:rsidR="00FF76D1">
        <w:t>.</w:t>
      </w:r>
    </w:p>
    <w:p w14:paraId="034D01D4" w14:textId="6D1EDCE1" w:rsidR="00FF76D1" w:rsidRDefault="00FF76D1" w:rsidP="00A47D6F">
      <w:pPr>
        <w:jc w:val="both"/>
      </w:pPr>
      <w:r>
        <w:t xml:space="preserve">La participation à la phase de recensement d’intérêts est </w:t>
      </w:r>
      <w:r w:rsidRPr="00FF76D1">
        <w:rPr>
          <w:b/>
        </w:rPr>
        <w:t>facultative</w:t>
      </w:r>
      <w:r w:rsidR="003C18C7">
        <w:t xml:space="preserve"> et non</w:t>
      </w:r>
      <w:r>
        <w:t xml:space="preserve"> </w:t>
      </w:r>
      <w:r w:rsidRPr="003C18C7">
        <w:rPr>
          <w:b/>
        </w:rPr>
        <w:t>engageante</w:t>
      </w:r>
      <w:r w:rsidR="003C18C7">
        <w:t>.</w:t>
      </w:r>
    </w:p>
    <w:p w14:paraId="6956102C" w14:textId="355AFECF" w:rsidR="00FF76D1" w:rsidRDefault="003C18C7" w:rsidP="00A47D6F">
      <w:pPr>
        <w:jc w:val="both"/>
      </w:pPr>
      <w:r>
        <w:t>Pour être prise</w:t>
      </w:r>
      <w:r w:rsidR="008C5180">
        <w:t>s</w:t>
      </w:r>
      <w:r>
        <w:t xml:space="preserve"> en compte, les réponses </w:t>
      </w:r>
      <w:r w:rsidR="00FF1EB5">
        <w:t xml:space="preserve">devront </w:t>
      </w:r>
      <w:r>
        <w:t>être transmises a</w:t>
      </w:r>
      <w:r w:rsidRPr="003C18C7">
        <w:t xml:space="preserve">u plus tard le </w:t>
      </w:r>
      <w:r w:rsidR="009D74F5" w:rsidRPr="003C18C7">
        <w:rPr>
          <w:b/>
        </w:rPr>
        <w:t>1</w:t>
      </w:r>
      <w:r w:rsidR="009D74F5">
        <w:rPr>
          <w:b/>
        </w:rPr>
        <w:t>9</w:t>
      </w:r>
      <w:r w:rsidR="009D74F5" w:rsidRPr="003C18C7">
        <w:rPr>
          <w:b/>
        </w:rPr>
        <w:t xml:space="preserve"> </w:t>
      </w:r>
      <w:r w:rsidRPr="003C18C7">
        <w:rPr>
          <w:b/>
        </w:rPr>
        <w:t>février 2021</w:t>
      </w:r>
      <w:r w:rsidRPr="003C18C7">
        <w:t xml:space="preserve">, par email, à l’adresse suivante : </w:t>
      </w:r>
      <w:hyperlink r:id="rId11" w:history="1">
        <w:r w:rsidRPr="00F04A90">
          <w:rPr>
            <w:rStyle w:val="Lienhypertexte"/>
          </w:rPr>
          <w:t>rte-ao-flexibilite@rte-france.com</w:t>
        </w:r>
      </w:hyperlink>
      <w:r>
        <w:t>.</w:t>
      </w:r>
    </w:p>
    <w:p w14:paraId="5174B165" w14:textId="77777777" w:rsidR="00FF76D1" w:rsidRPr="00CA233F" w:rsidRDefault="00FF76D1" w:rsidP="00F63DD5"/>
    <w:p w14:paraId="16FC0C6B" w14:textId="604241DD" w:rsidR="001E4D52" w:rsidRPr="00534B63" w:rsidRDefault="003E6716" w:rsidP="00D11AAC">
      <w:pPr>
        <w:pStyle w:val="Titre1"/>
      </w:pPr>
      <w:r w:rsidRPr="00534B63">
        <w:t xml:space="preserve">Identification </w:t>
      </w:r>
      <w:r w:rsidR="00534B63" w:rsidRPr="00534B63">
        <w:t xml:space="preserve">du </w:t>
      </w:r>
      <w:r w:rsidR="00534B63" w:rsidRPr="00D11AAC">
        <w:t>répondant</w:t>
      </w:r>
    </w:p>
    <w:p w14:paraId="77A14893" w14:textId="77777777" w:rsidR="003E6716" w:rsidRDefault="003E6716" w:rsidP="003E6716">
      <w:pPr>
        <w:ind w:left="426"/>
      </w:pPr>
    </w:p>
    <w:p w14:paraId="073A4F4F" w14:textId="4C3DDBDD" w:rsidR="003E6716" w:rsidRDefault="003E6716" w:rsidP="00D11AAC">
      <w:pPr>
        <w:pStyle w:val="Paragraphedeliste"/>
        <w:numPr>
          <w:ilvl w:val="0"/>
          <w:numId w:val="7"/>
        </w:numPr>
      </w:pPr>
      <w:r>
        <w:t>Société</w:t>
      </w:r>
      <w:r w:rsidR="00561947">
        <w:t xml:space="preserve"> (nom et SIRET)</w:t>
      </w:r>
      <w:r>
        <w:t>, nom du contact, email.</w:t>
      </w:r>
    </w:p>
    <w:p w14:paraId="63012DF6" w14:textId="77777777" w:rsidR="003E6716" w:rsidRDefault="003E6716" w:rsidP="003E6716">
      <w:pPr>
        <w:pStyle w:val="Paragraphedeliste"/>
        <w:pBdr>
          <w:top w:val="single" w:sz="4" w:space="1" w:color="auto"/>
          <w:left w:val="single" w:sz="4" w:space="4" w:color="auto"/>
          <w:bottom w:val="single" w:sz="4" w:space="1" w:color="auto"/>
          <w:right w:val="single" w:sz="4" w:space="4" w:color="auto"/>
        </w:pBdr>
        <w:ind w:left="360"/>
      </w:pPr>
    </w:p>
    <w:p w14:paraId="3F4D3346" w14:textId="77777777" w:rsidR="003E6716" w:rsidRDefault="003E6716" w:rsidP="003E6716">
      <w:pPr>
        <w:pStyle w:val="Paragraphedeliste"/>
        <w:pBdr>
          <w:top w:val="single" w:sz="4" w:space="1" w:color="auto"/>
          <w:left w:val="single" w:sz="4" w:space="4" w:color="auto"/>
          <w:bottom w:val="single" w:sz="4" w:space="1" w:color="auto"/>
          <w:right w:val="single" w:sz="4" w:space="4" w:color="auto"/>
        </w:pBdr>
        <w:ind w:left="360"/>
      </w:pPr>
    </w:p>
    <w:p w14:paraId="0FB4D668" w14:textId="77777777" w:rsidR="003E6716" w:rsidRDefault="003E6716" w:rsidP="003E6716">
      <w:pPr>
        <w:pStyle w:val="Paragraphedeliste"/>
        <w:pBdr>
          <w:top w:val="single" w:sz="4" w:space="1" w:color="auto"/>
          <w:left w:val="single" w:sz="4" w:space="4" w:color="auto"/>
          <w:bottom w:val="single" w:sz="4" w:space="1" w:color="auto"/>
          <w:right w:val="single" w:sz="4" w:space="4" w:color="auto"/>
        </w:pBdr>
        <w:ind w:left="360"/>
      </w:pPr>
    </w:p>
    <w:p w14:paraId="5A6FC724" w14:textId="77777777" w:rsidR="003E6716" w:rsidRDefault="003E6716" w:rsidP="003E6716">
      <w:pPr>
        <w:pStyle w:val="Paragraphedeliste"/>
        <w:pBdr>
          <w:top w:val="single" w:sz="4" w:space="1" w:color="auto"/>
          <w:left w:val="single" w:sz="4" w:space="4" w:color="auto"/>
          <w:bottom w:val="single" w:sz="4" w:space="1" w:color="auto"/>
          <w:right w:val="single" w:sz="4" w:space="4" w:color="auto"/>
        </w:pBdr>
        <w:ind w:left="360"/>
      </w:pPr>
    </w:p>
    <w:p w14:paraId="08A85573" w14:textId="77777777" w:rsidR="00C55C91" w:rsidRDefault="00C55C91" w:rsidP="00C55C91">
      <w:pPr>
        <w:pStyle w:val="Paragraphedeliste"/>
        <w:ind w:left="502"/>
      </w:pPr>
    </w:p>
    <w:p w14:paraId="38F2836C" w14:textId="07B06DA6" w:rsidR="00C55C91" w:rsidRDefault="00C55C91" w:rsidP="00C55C91">
      <w:pPr>
        <w:pStyle w:val="Paragraphedeliste"/>
        <w:numPr>
          <w:ilvl w:val="0"/>
          <w:numId w:val="7"/>
        </w:numPr>
      </w:pPr>
      <w:r>
        <w:t>Votre société a-t-elle déjà une expérience en matière de fourniture de service de flexibilités pour la gestion de congestions sur le réseau électrique ? (si oui, détailler)</w:t>
      </w:r>
    </w:p>
    <w:p w14:paraId="4AA8A88A" w14:textId="77777777" w:rsidR="00C55C91" w:rsidRDefault="00C55C91" w:rsidP="00C55C91">
      <w:pPr>
        <w:pStyle w:val="Paragraphedeliste"/>
        <w:pBdr>
          <w:top w:val="single" w:sz="4" w:space="1" w:color="auto"/>
          <w:left w:val="single" w:sz="4" w:space="4" w:color="auto"/>
          <w:bottom w:val="single" w:sz="4" w:space="1" w:color="auto"/>
          <w:right w:val="single" w:sz="4" w:space="4" w:color="auto"/>
        </w:pBdr>
        <w:ind w:left="360"/>
      </w:pPr>
    </w:p>
    <w:p w14:paraId="43569BF6" w14:textId="77777777" w:rsidR="00C55C91" w:rsidRDefault="00C55C91" w:rsidP="00C55C91">
      <w:pPr>
        <w:pStyle w:val="Paragraphedeliste"/>
        <w:pBdr>
          <w:top w:val="single" w:sz="4" w:space="1" w:color="auto"/>
          <w:left w:val="single" w:sz="4" w:space="4" w:color="auto"/>
          <w:bottom w:val="single" w:sz="4" w:space="1" w:color="auto"/>
          <w:right w:val="single" w:sz="4" w:space="4" w:color="auto"/>
        </w:pBdr>
        <w:ind w:left="360"/>
      </w:pPr>
    </w:p>
    <w:p w14:paraId="6CAA006F" w14:textId="77777777" w:rsidR="00C55C91" w:rsidRDefault="00C55C91" w:rsidP="00C55C91">
      <w:pPr>
        <w:pStyle w:val="Paragraphedeliste"/>
        <w:pBdr>
          <w:top w:val="single" w:sz="4" w:space="1" w:color="auto"/>
          <w:left w:val="single" w:sz="4" w:space="4" w:color="auto"/>
          <w:bottom w:val="single" w:sz="4" w:space="1" w:color="auto"/>
          <w:right w:val="single" w:sz="4" w:space="4" w:color="auto"/>
        </w:pBdr>
        <w:ind w:left="360"/>
      </w:pPr>
    </w:p>
    <w:p w14:paraId="50DF9AE2" w14:textId="77777777" w:rsidR="00C55C91" w:rsidRDefault="00C55C91" w:rsidP="00C55C91">
      <w:pPr>
        <w:pStyle w:val="Paragraphedeliste"/>
        <w:pBdr>
          <w:top w:val="single" w:sz="4" w:space="1" w:color="auto"/>
          <w:left w:val="single" w:sz="4" w:space="4" w:color="auto"/>
          <w:bottom w:val="single" w:sz="4" w:space="1" w:color="auto"/>
          <w:right w:val="single" w:sz="4" w:space="4" w:color="auto"/>
        </w:pBdr>
        <w:ind w:left="360"/>
      </w:pPr>
    </w:p>
    <w:p w14:paraId="56F42A7D" w14:textId="77777777" w:rsidR="00D04FC2" w:rsidRDefault="00D04FC2" w:rsidP="00F63DD5">
      <w:pPr>
        <w:pStyle w:val="Paragraphedeliste"/>
      </w:pPr>
    </w:p>
    <w:p w14:paraId="6FA2A6CE" w14:textId="1124513A" w:rsidR="003E6716" w:rsidRDefault="00351B21" w:rsidP="00D11AAC">
      <w:pPr>
        <w:pStyle w:val="Titre1"/>
      </w:pPr>
      <w:r>
        <w:t>Déclaration d’intérêt</w:t>
      </w:r>
      <w:r w:rsidR="003E6716">
        <w:t xml:space="preserve"> sur les </w:t>
      </w:r>
      <w:r w:rsidR="00655709">
        <w:t xml:space="preserve">zones </w:t>
      </w:r>
      <w:r>
        <w:t xml:space="preserve">candidates </w:t>
      </w:r>
    </w:p>
    <w:p w14:paraId="3613C2C4" w14:textId="77777777" w:rsidR="00534B63" w:rsidRDefault="00534B63" w:rsidP="00F63DD5">
      <w:pPr>
        <w:ind w:left="426"/>
      </w:pPr>
    </w:p>
    <w:p w14:paraId="1C031327" w14:textId="2FD23A99" w:rsidR="00655709" w:rsidRPr="00351B21" w:rsidRDefault="00D11AAC" w:rsidP="00D11AAC">
      <w:pPr>
        <w:pStyle w:val="Paragraphedeliste"/>
        <w:numPr>
          <w:ilvl w:val="0"/>
          <w:numId w:val="7"/>
        </w:numPr>
      </w:pPr>
      <w:r>
        <w:t xml:space="preserve">Parmi </w:t>
      </w:r>
      <w:r w:rsidR="00351B21">
        <w:t>les</w:t>
      </w:r>
      <w:r w:rsidR="00A101C8">
        <w:t xml:space="preserve"> 4</w:t>
      </w:r>
      <w:r w:rsidR="00351B21">
        <w:t xml:space="preserve"> zones </w:t>
      </w:r>
      <w:r w:rsidR="00A101C8">
        <w:t>présentées dans le recensement d’intérêts</w:t>
      </w:r>
      <w:r w:rsidR="007C174D">
        <w:t xml:space="preserve"> (cf. </w:t>
      </w:r>
      <w:hyperlink r:id="rId12" w:history="1">
        <w:r w:rsidR="007C174D" w:rsidRPr="00930077">
          <w:rPr>
            <w:rStyle w:val="Lienhypertexte"/>
          </w:rPr>
          <w:t>document de présentation des zones</w:t>
        </w:r>
      </w:hyperlink>
      <w:r w:rsidR="007C174D">
        <w:t>)</w:t>
      </w:r>
      <w:r w:rsidR="00351B21">
        <w:t xml:space="preserve">, </w:t>
      </w:r>
      <w:r>
        <w:t xml:space="preserve">sur </w:t>
      </w:r>
      <w:r w:rsidR="00351B21">
        <w:t xml:space="preserve">laquelle (lesquelles) </w:t>
      </w:r>
      <w:r>
        <w:t>envisage</w:t>
      </w:r>
      <w:r w:rsidR="00A47D6F">
        <w:t>riez</w:t>
      </w:r>
      <w:r>
        <w:t xml:space="preserve">-vous de </w:t>
      </w:r>
      <w:r w:rsidR="00A47D6F">
        <w:t>valoriser</w:t>
      </w:r>
      <w:r w:rsidR="00D65953">
        <w:t xml:space="preserve"> </w:t>
      </w:r>
      <w:r w:rsidR="00655709" w:rsidRPr="00351B21">
        <w:t>un service de flexibilité pour la gestion des congestions réseaux ? Pour quelle</w:t>
      </w:r>
      <w:r w:rsidR="00ED6951">
        <w:t>(</w:t>
      </w:r>
      <w:r w:rsidR="00655709" w:rsidRPr="00351B21">
        <w:t>s</w:t>
      </w:r>
      <w:r w:rsidR="00ED6951">
        <w:t>)</w:t>
      </w:r>
      <w:r w:rsidR="00655709" w:rsidRPr="00351B21">
        <w:t xml:space="preserve"> raison</w:t>
      </w:r>
      <w:r w:rsidR="00ED6951">
        <w:t>(</w:t>
      </w:r>
      <w:r w:rsidR="00655709" w:rsidRPr="00351B21">
        <w:t>s</w:t>
      </w:r>
      <w:r w:rsidR="00ED6951">
        <w:t>)</w:t>
      </w:r>
      <w:r w:rsidR="00A47D6F">
        <w:t xml:space="preserve"> privilégiez-vous ce</w:t>
      </w:r>
      <w:r w:rsidR="00A101C8">
        <w:t>tte (ces)</w:t>
      </w:r>
      <w:r w:rsidR="00A47D6F">
        <w:t xml:space="preserve"> zone</w:t>
      </w:r>
      <w:r w:rsidR="00A101C8">
        <w:t>(</w:t>
      </w:r>
      <w:r w:rsidR="00A47D6F">
        <w:t>s</w:t>
      </w:r>
      <w:r w:rsidR="00A101C8">
        <w:t>)</w:t>
      </w:r>
      <w:r w:rsidR="00655709" w:rsidRPr="00351B21">
        <w:t> ?</w:t>
      </w:r>
      <w:r w:rsidR="00351B21" w:rsidRPr="00F63DD5">
        <w:t xml:space="preserve"> </w:t>
      </w:r>
    </w:p>
    <w:p w14:paraId="2BC82246" w14:textId="77777777" w:rsidR="00655709" w:rsidRDefault="00655709" w:rsidP="00655709">
      <w:pPr>
        <w:pStyle w:val="Paragraphedeliste"/>
        <w:pBdr>
          <w:top w:val="single" w:sz="4" w:space="1" w:color="auto"/>
          <w:left w:val="single" w:sz="4" w:space="4" w:color="auto"/>
          <w:bottom w:val="single" w:sz="4" w:space="1" w:color="auto"/>
          <w:right w:val="single" w:sz="4" w:space="4" w:color="auto"/>
        </w:pBdr>
        <w:ind w:left="360"/>
      </w:pPr>
    </w:p>
    <w:p w14:paraId="267BB157" w14:textId="77777777" w:rsidR="00655709" w:rsidRDefault="00655709" w:rsidP="00655709">
      <w:pPr>
        <w:pStyle w:val="Paragraphedeliste"/>
        <w:pBdr>
          <w:top w:val="single" w:sz="4" w:space="1" w:color="auto"/>
          <w:left w:val="single" w:sz="4" w:space="4" w:color="auto"/>
          <w:bottom w:val="single" w:sz="4" w:space="1" w:color="auto"/>
          <w:right w:val="single" w:sz="4" w:space="4" w:color="auto"/>
        </w:pBdr>
        <w:ind w:left="360"/>
      </w:pPr>
    </w:p>
    <w:p w14:paraId="37D79087" w14:textId="77777777" w:rsidR="00655709" w:rsidRDefault="00655709" w:rsidP="00655709">
      <w:pPr>
        <w:pStyle w:val="Paragraphedeliste"/>
        <w:pBdr>
          <w:top w:val="single" w:sz="4" w:space="1" w:color="auto"/>
          <w:left w:val="single" w:sz="4" w:space="4" w:color="auto"/>
          <w:bottom w:val="single" w:sz="4" w:space="1" w:color="auto"/>
          <w:right w:val="single" w:sz="4" w:space="4" w:color="auto"/>
        </w:pBdr>
        <w:ind w:left="360"/>
      </w:pPr>
    </w:p>
    <w:p w14:paraId="321AC116" w14:textId="540B57EB" w:rsidR="008075B0" w:rsidRDefault="008075B0" w:rsidP="00655709">
      <w:pPr>
        <w:pStyle w:val="Paragraphedeliste"/>
        <w:pBdr>
          <w:top w:val="single" w:sz="4" w:space="1" w:color="auto"/>
          <w:left w:val="single" w:sz="4" w:space="4" w:color="auto"/>
          <w:bottom w:val="single" w:sz="4" w:space="1" w:color="auto"/>
          <w:right w:val="single" w:sz="4" w:space="4" w:color="auto"/>
        </w:pBdr>
        <w:ind w:left="360"/>
      </w:pPr>
    </w:p>
    <w:p w14:paraId="44E9AFD5" w14:textId="77777777" w:rsidR="008075B0" w:rsidRDefault="008075B0" w:rsidP="00655709">
      <w:pPr>
        <w:pStyle w:val="Paragraphedeliste"/>
        <w:pBdr>
          <w:top w:val="single" w:sz="4" w:space="1" w:color="auto"/>
          <w:left w:val="single" w:sz="4" w:space="4" w:color="auto"/>
          <w:bottom w:val="single" w:sz="4" w:space="1" w:color="auto"/>
          <w:right w:val="single" w:sz="4" w:space="4" w:color="auto"/>
        </w:pBdr>
        <w:ind w:left="360"/>
      </w:pPr>
    </w:p>
    <w:p w14:paraId="16927EF2" w14:textId="77777777" w:rsidR="008075B0" w:rsidRDefault="008075B0" w:rsidP="00655709">
      <w:pPr>
        <w:pStyle w:val="Paragraphedeliste"/>
        <w:pBdr>
          <w:top w:val="single" w:sz="4" w:space="1" w:color="auto"/>
          <w:left w:val="single" w:sz="4" w:space="4" w:color="auto"/>
          <w:bottom w:val="single" w:sz="4" w:space="1" w:color="auto"/>
          <w:right w:val="single" w:sz="4" w:space="4" w:color="auto"/>
        </w:pBdr>
        <w:ind w:left="360"/>
      </w:pPr>
    </w:p>
    <w:p w14:paraId="7A2DC7B5" w14:textId="77777777" w:rsidR="00D11AAC" w:rsidRDefault="00D11AAC" w:rsidP="00655709">
      <w:pPr>
        <w:pStyle w:val="Paragraphedeliste"/>
        <w:pBdr>
          <w:top w:val="single" w:sz="4" w:space="1" w:color="auto"/>
          <w:left w:val="single" w:sz="4" w:space="4" w:color="auto"/>
          <w:bottom w:val="single" w:sz="4" w:space="1" w:color="auto"/>
          <w:right w:val="single" w:sz="4" w:space="4" w:color="auto"/>
        </w:pBdr>
        <w:ind w:left="360"/>
      </w:pPr>
    </w:p>
    <w:p w14:paraId="5102761E" w14:textId="77777777" w:rsidR="008075B0" w:rsidRDefault="008075B0" w:rsidP="00655709">
      <w:pPr>
        <w:pStyle w:val="Paragraphedeliste"/>
        <w:pBdr>
          <w:top w:val="single" w:sz="4" w:space="1" w:color="auto"/>
          <w:left w:val="single" w:sz="4" w:space="4" w:color="auto"/>
          <w:bottom w:val="single" w:sz="4" w:space="1" w:color="auto"/>
          <w:right w:val="single" w:sz="4" w:space="4" w:color="auto"/>
        </w:pBdr>
        <w:ind w:left="360"/>
      </w:pPr>
    </w:p>
    <w:p w14:paraId="6094AD4B" w14:textId="77777777" w:rsidR="008075B0" w:rsidRDefault="008075B0" w:rsidP="00655709">
      <w:pPr>
        <w:pStyle w:val="Paragraphedeliste"/>
        <w:pBdr>
          <w:top w:val="single" w:sz="4" w:space="1" w:color="auto"/>
          <w:left w:val="single" w:sz="4" w:space="4" w:color="auto"/>
          <w:bottom w:val="single" w:sz="4" w:space="1" w:color="auto"/>
          <w:right w:val="single" w:sz="4" w:space="4" w:color="auto"/>
        </w:pBdr>
        <w:ind w:left="360"/>
      </w:pPr>
    </w:p>
    <w:p w14:paraId="32ABB4C2" w14:textId="77777777" w:rsidR="008075B0" w:rsidRDefault="008075B0" w:rsidP="00655709">
      <w:pPr>
        <w:pStyle w:val="Paragraphedeliste"/>
        <w:pBdr>
          <w:top w:val="single" w:sz="4" w:space="1" w:color="auto"/>
          <w:left w:val="single" w:sz="4" w:space="4" w:color="auto"/>
          <w:bottom w:val="single" w:sz="4" w:space="1" w:color="auto"/>
          <w:right w:val="single" w:sz="4" w:space="4" w:color="auto"/>
        </w:pBdr>
        <w:ind w:left="360"/>
      </w:pPr>
    </w:p>
    <w:p w14:paraId="63D04E40" w14:textId="77777777" w:rsidR="00655709" w:rsidRDefault="00655709" w:rsidP="00655709">
      <w:pPr>
        <w:pStyle w:val="Paragraphedeliste"/>
        <w:pBdr>
          <w:top w:val="single" w:sz="4" w:space="1" w:color="auto"/>
          <w:left w:val="single" w:sz="4" w:space="4" w:color="auto"/>
          <w:bottom w:val="single" w:sz="4" w:space="1" w:color="auto"/>
          <w:right w:val="single" w:sz="4" w:space="4" w:color="auto"/>
        </w:pBdr>
        <w:ind w:left="360"/>
      </w:pPr>
    </w:p>
    <w:p w14:paraId="6939C394" w14:textId="77777777" w:rsidR="00D11AAC" w:rsidRDefault="00D11AAC" w:rsidP="00655709">
      <w:pPr>
        <w:pStyle w:val="Paragraphedeliste"/>
        <w:pBdr>
          <w:top w:val="single" w:sz="4" w:space="1" w:color="auto"/>
          <w:left w:val="single" w:sz="4" w:space="4" w:color="auto"/>
          <w:bottom w:val="single" w:sz="4" w:space="1" w:color="auto"/>
          <w:right w:val="single" w:sz="4" w:space="4" w:color="auto"/>
        </w:pBdr>
        <w:ind w:left="360"/>
      </w:pPr>
    </w:p>
    <w:p w14:paraId="4956EAD4" w14:textId="77777777" w:rsidR="00655709" w:rsidRDefault="00655709" w:rsidP="00655709">
      <w:pPr>
        <w:pStyle w:val="Paragraphedeliste"/>
        <w:pBdr>
          <w:top w:val="single" w:sz="4" w:space="1" w:color="auto"/>
          <w:left w:val="single" w:sz="4" w:space="4" w:color="auto"/>
          <w:bottom w:val="single" w:sz="4" w:space="1" w:color="auto"/>
          <w:right w:val="single" w:sz="4" w:space="4" w:color="auto"/>
        </w:pBdr>
        <w:ind w:left="360"/>
      </w:pPr>
    </w:p>
    <w:p w14:paraId="755D7CFF" w14:textId="77777777" w:rsidR="001D4560" w:rsidRDefault="001D4560" w:rsidP="00A47D6F">
      <w:pPr>
        <w:pStyle w:val="Commentaire"/>
        <w:rPr>
          <w:i/>
        </w:rPr>
      </w:pPr>
    </w:p>
    <w:p w14:paraId="610B2CAF" w14:textId="0EB57F15" w:rsidR="00655709" w:rsidRDefault="00D11AAC" w:rsidP="00A47D6F">
      <w:pPr>
        <w:pStyle w:val="Commentaire"/>
        <w:rPr>
          <w:i/>
        </w:rPr>
      </w:pPr>
      <w:r w:rsidRPr="00FF76D1">
        <w:rPr>
          <w:i/>
        </w:rPr>
        <w:t>S</w:t>
      </w:r>
      <w:r w:rsidR="008075B0" w:rsidRPr="00FF76D1">
        <w:rPr>
          <w:i/>
        </w:rPr>
        <w:t xml:space="preserve">i un intérêt est exprimé sur </w:t>
      </w:r>
      <w:r w:rsidR="008075B0" w:rsidRPr="00617256">
        <w:rPr>
          <w:i/>
        </w:rPr>
        <w:t xml:space="preserve">plusieurs zones, </w:t>
      </w:r>
      <w:r w:rsidR="00F75AD5" w:rsidRPr="00D04FC2">
        <w:rPr>
          <w:i/>
        </w:rPr>
        <w:t>veuillez décliner les réponses pour chaque zone dans la suite du document</w:t>
      </w:r>
      <w:r w:rsidR="0006288C">
        <w:rPr>
          <w:i/>
        </w:rPr>
        <w:t xml:space="preserve"> ou dans un document libre à part</w:t>
      </w:r>
      <w:r w:rsidR="00F75AD5" w:rsidRPr="00D04FC2">
        <w:rPr>
          <w:i/>
        </w:rPr>
        <w:t>.</w:t>
      </w:r>
    </w:p>
    <w:p w14:paraId="6CE77270" w14:textId="77777777" w:rsidR="001D4560" w:rsidRPr="00FF76D1" w:rsidRDefault="001D4560" w:rsidP="00A47D6F">
      <w:pPr>
        <w:pStyle w:val="Commentaire"/>
        <w:rPr>
          <w:i/>
        </w:rPr>
      </w:pPr>
    </w:p>
    <w:p w14:paraId="26DF72F9" w14:textId="75D307CF" w:rsidR="0051059A" w:rsidRDefault="006841A3" w:rsidP="00D11AAC">
      <w:pPr>
        <w:pStyle w:val="Titre1"/>
      </w:pPr>
      <w:r>
        <w:t>Description du service de flexibilité</w:t>
      </w:r>
      <w:r w:rsidR="00CA233F">
        <w:t xml:space="preserve"> proposé</w:t>
      </w:r>
    </w:p>
    <w:p w14:paraId="00DE38AA" w14:textId="77777777" w:rsidR="00BE7329" w:rsidRDefault="00BE7329" w:rsidP="00F63DD5">
      <w:pPr>
        <w:spacing w:after="0"/>
        <w:ind w:left="425"/>
      </w:pPr>
    </w:p>
    <w:p w14:paraId="6E70DA92" w14:textId="36D455AD" w:rsidR="00CA233F" w:rsidRDefault="006841A3" w:rsidP="00D11AAC">
      <w:pPr>
        <w:pStyle w:val="Paragraphedeliste"/>
        <w:numPr>
          <w:ilvl w:val="0"/>
          <w:numId w:val="7"/>
        </w:numPr>
        <w:spacing w:after="0"/>
      </w:pPr>
      <w:r>
        <w:t xml:space="preserve">Quelle est la nature de la </w:t>
      </w:r>
      <w:r w:rsidR="00232EE4">
        <w:t>flexibilité</w:t>
      </w:r>
      <w:r>
        <w:t> </w:t>
      </w:r>
      <w:r w:rsidR="00F6449B">
        <w:t xml:space="preserve">avec laquelle vous </w:t>
      </w:r>
      <w:r w:rsidR="00346936">
        <w:t xml:space="preserve">souhaitez </w:t>
      </w:r>
      <w:r w:rsidR="00F6449B">
        <w:t xml:space="preserve">proposer un service de gestion des congestions </w:t>
      </w:r>
      <w:r>
        <w:t xml:space="preserve">? </w:t>
      </w:r>
    </w:p>
    <w:p w14:paraId="33418EB4" w14:textId="2BB8CC79" w:rsidR="00232EE4" w:rsidRPr="00F63DD5" w:rsidRDefault="00A101C8" w:rsidP="00F63DD5">
      <w:pPr>
        <w:ind w:left="426"/>
        <w:rPr>
          <w:i/>
          <w:color w:val="5B9BD5" w:themeColor="accent1"/>
        </w:rPr>
      </w:pPr>
      <w:r>
        <w:rPr>
          <w:i/>
          <w:color w:val="5B9BD5" w:themeColor="accent1"/>
        </w:rPr>
        <w:t>Stockage (technologie utilisée), e</w:t>
      </w:r>
      <w:r w:rsidR="006841A3" w:rsidRPr="00F63DD5">
        <w:rPr>
          <w:i/>
          <w:color w:val="5B9BD5" w:themeColor="accent1"/>
        </w:rPr>
        <w:t>ffacement de consommation</w:t>
      </w:r>
      <w:r>
        <w:rPr>
          <w:i/>
          <w:color w:val="5B9BD5" w:themeColor="accent1"/>
        </w:rPr>
        <w:t xml:space="preserve"> (quel type de sites/processus </w:t>
      </w:r>
      <w:r w:rsidR="00561947">
        <w:rPr>
          <w:i/>
          <w:color w:val="5B9BD5" w:themeColor="accent1"/>
        </w:rPr>
        <w:t>effacés)</w:t>
      </w:r>
      <w:r>
        <w:rPr>
          <w:i/>
          <w:color w:val="5B9BD5" w:themeColor="accent1"/>
        </w:rPr>
        <w:t>,</w:t>
      </w:r>
      <w:r w:rsidR="0006288C">
        <w:rPr>
          <w:i/>
          <w:color w:val="5B9BD5" w:themeColor="accent1"/>
        </w:rPr>
        <w:t xml:space="preserve"> autre</w:t>
      </w:r>
      <w:r w:rsidR="006841A3" w:rsidRPr="00F63DD5">
        <w:rPr>
          <w:i/>
          <w:color w:val="5B9BD5" w:themeColor="accent1"/>
        </w:rPr>
        <w:t> ?</w:t>
      </w:r>
    </w:p>
    <w:p w14:paraId="2058BA60" w14:textId="77777777" w:rsidR="006841A3" w:rsidRDefault="006841A3" w:rsidP="00F63DD5">
      <w:pPr>
        <w:pStyle w:val="Paragraphedeliste"/>
        <w:pBdr>
          <w:top w:val="single" w:sz="4" w:space="1" w:color="auto"/>
          <w:left w:val="single" w:sz="4" w:space="4" w:color="auto"/>
          <w:bottom w:val="single" w:sz="4" w:space="1" w:color="auto"/>
          <w:right w:val="single" w:sz="4" w:space="4" w:color="auto"/>
        </w:pBdr>
        <w:ind w:left="360"/>
      </w:pPr>
    </w:p>
    <w:p w14:paraId="54219160" w14:textId="77777777" w:rsidR="006841A3" w:rsidRDefault="006841A3" w:rsidP="00F63DD5">
      <w:pPr>
        <w:pStyle w:val="Paragraphedeliste"/>
        <w:pBdr>
          <w:top w:val="single" w:sz="4" w:space="1" w:color="auto"/>
          <w:left w:val="single" w:sz="4" w:space="4" w:color="auto"/>
          <w:bottom w:val="single" w:sz="4" w:space="1" w:color="auto"/>
          <w:right w:val="single" w:sz="4" w:space="4" w:color="auto"/>
        </w:pBdr>
        <w:ind w:left="360"/>
      </w:pPr>
    </w:p>
    <w:p w14:paraId="0E25D5A9" w14:textId="77777777" w:rsidR="006841A3" w:rsidRDefault="006841A3" w:rsidP="00F63DD5">
      <w:pPr>
        <w:pStyle w:val="Paragraphedeliste"/>
        <w:pBdr>
          <w:top w:val="single" w:sz="4" w:space="1" w:color="auto"/>
          <w:left w:val="single" w:sz="4" w:space="4" w:color="auto"/>
          <w:bottom w:val="single" w:sz="4" w:space="1" w:color="auto"/>
          <w:right w:val="single" w:sz="4" w:space="4" w:color="auto"/>
        </w:pBdr>
        <w:ind w:left="360"/>
      </w:pPr>
    </w:p>
    <w:p w14:paraId="26D2F5A1" w14:textId="77777777" w:rsidR="006841A3" w:rsidRDefault="006841A3" w:rsidP="00F63DD5">
      <w:pPr>
        <w:pStyle w:val="Paragraphedeliste"/>
        <w:pBdr>
          <w:top w:val="single" w:sz="4" w:space="1" w:color="auto"/>
          <w:left w:val="single" w:sz="4" w:space="4" w:color="auto"/>
          <w:bottom w:val="single" w:sz="4" w:space="1" w:color="auto"/>
          <w:right w:val="single" w:sz="4" w:space="4" w:color="auto"/>
        </w:pBdr>
        <w:ind w:left="360"/>
      </w:pPr>
    </w:p>
    <w:p w14:paraId="1EADC9D8" w14:textId="77777777" w:rsidR="006841A3" w:rsidRDefault="006841A3" w:rsidP="00F63DD5">
      <w:pPr>
        <w:pStyle w:val="Paragraphedeliste"/>
        <w:ind w:left="360"/>
      </w:pPr>
    </w:p>
    <w:p w14:paraId="7A679307" w14:textId="30423342" w:rsidR="00585B8A" w:rsidRDefault="00585B8A" w:rsidP="00D11AAC">
      <w:pPr>
        <w:pStyle w:val="Paragraphedeliste"/>
        <w:numPr>
          <w:ilvl w:val="0"/>
          <w:numId w:val="7"/>
        </w:numPr>
        <w:spacing w:after="0"/>
      </w:pPr>
      <w:r>
        <w:t>Quelles sont les modalités de raccordement</w:t>
      </w:r>
      <w:r w:rsidR="00561947">
        <w:t xml:space="preserve"> de la flexibilité (</w:t>
      </w:r>
      <w:r w:rsidR="00015B12">
        <w:t xml:space="preserve">déjà mises en œuvre ou </w:t>
      </w:r>
      <w:r>
        <w:t>envisagées</w:t>
      </w:r>
      <w:r w:rsidR="00015B12">
        <w:t>)</w:t>
      </w:r>
      <w:r>
        <w:t xml:space="preserve"> ? </w:t>
      </w:r>
    </w:p>
    <w:p w14:paraId="72805B04" w14:textId="1D5E946D" w:rsidR="00585B8A" w:rsidRDefault="00F6692F" w:rsidP="00585B8A">
      <w:pPr>
        <w:ind w:left="426"/>
        <w:rPr>
          <w:i/>
          <w:color w:val="5B9BD5" w:themeColor="accent1"/>
        </w:rPr>
      </w:pPr>
      <w:r>
        <w:rPr>
          <w:i/>
          <w:color w:val="5B9BD5" w:themeColor="accent1"/>
        </w:rPr>
        <w:t xml:space="preserve">Quels points de connexion au réseau ? </w:t>
      </w:r>
      <w:r w:rsidR="00585B8A">
        <w:rPr>
          <w:i/>
          <w:color w:val="5B9BD5" w:themeColor="accent1"/>
        </w:rPr>
        <w:t xml:space="preserve">Pour le stockage : en site seul, en décompte </w:t>
      </w:r>
      <w:r w:rsidR="000A0313">
        <w:rPr>
          <w:i/>
          <w:color w:val="5B9BD5" w:themeColor="accent1"/>
        </w:rPr>
        <w:t>(dans ce cas, de quel type de site ?)</w:t>
      </w:r>
      <w:r w:rsidR="00585B8A">
        <w:rPr>
          <w:i/>
          <w:color w:val="5B9BD5" w:themeColor="accent1"/>
        </w:rPr>
        <w:t xml:space="preserve"> Sur le réseau public de transport ou de distribution ? </w:t>
      </w:r>
    </w:p>
    <w:p w14:paraId="515426CA" w14:textId="21C2CD03" w:rsidR="0006288C" w:rsidRPr="009B07AC" w:rsidRDefault="0006288C" w:rsidP="00585B8A">
      <w:pPr>
        <w:ind w:left="426"/>
        <w:rPr>
          <w:i/>
          <w:color w:val="5B9BD5" w:themeColor="accent1"/>
        </w:rPr>
      </w:pPr>
      <w:r>
        <w:rPr>
          <w:i/>
          <w:color w:val="5B9BD5" w:themeColor="accent1"/>
        </w:rPr>
        <w:t>L’installation susceptible d’offrir des flexibilités au système est-elle déjà raccordée au réseau ? RDP ? RPT ?</w:t>
      </w:r>
    </w:p>
    <w:p w14:paraId="4130A2D0" w14:textId="77777777" w:rsidR="00585B8A" w:rsidRDefault="00585B8A" w:rsidP="00585B8A">
      <w:pPr>
        <w:pStyle w:val="Paragraphedeliste"/>
        <w:pBdr>
          <w:top w:val="single" w:sz="4" w:space="1" w:color="auto"/>
          <w:left w:val="single" w:sz="4" w:space="4" w:color="auto"/>
          <w:bottom w:val="single" w:sz="4" w:space="1" w:color="auto"/>
          <w:right w:val="single" w:sz="4" w:space="4" w:color="auto"/>
        </w:pBdr>
        <w:ind w:left="360"/>
      </w:pPr>
    </w:p>
    <w:p w14:paraId="01E2D0DF" w14:textId="77777777" w:rsidR="00585B8A" w:rsidRDefault="00585B8A" w:rsidP="00585B8A">
      <w:pPr>
        <w:pStyle w:val="Paragraphedeliste"/>
        <w:pBdr>
          <w:top w:val="single" w:sz="4" w:space="1" w:color="auto"/>
          <w:left w:val="single" w:sz="4" w:space="4" w:color="auto"/>
          <w:bottom w:val="single" w:sz="4" w:space="1" w:color="auto"/>
          <w:right w:val="single" w:sz="4" w:space="4" w:color="auto"/>
        </w:pBdr>
        <w:ind w:left="360"/>
      </w:pPr>
    </w:p>
    <w:p w14:paraId="75739D2D" w14:textId="77777777" w:rsidR="00585B8A" w:rsidRDefault="00585B8A" w:rsidP="00585B8A">
      <w:pPr>
        <w:pStyle w:val="Paragraphedeliste"/>
        <w:pBdr>
          <w:top w:val="single" w:sz="4" w:space="1" w:color="auto"/>
          <w:left w:val="single" w:sz="4" w:space="4" w:color="auto"/>
          <w:bottom w:val="single" w:sz="4" w:space="1" w:color="auto"/>
          <w:right w:val="single" w:sz="4" w:space="4" w:color="auto"/>
        </w:pBdr>
        <w:ind w:left="360"/>
      </w:pPr>
    </w:p>
    <w:p w14:paraId="6F61C0F5" w14:textId="77777777" w:rsidR="00585B8A" w:rsidRDefault="00585B8A" w:rsidP="00585B8A">
      <w:pPr>
        <w:pStyle w:val="Paragraphedeliste"/>
        <w:pBdr>
          <w:top w:val="single" w:sz="4" w:space="1" w:color="auto"/>
          <w:left w:val="single" w:sz="4" w:space="4" w:color="auto"/>
          <w:bottom w:val="single" w:sz="4" w:space="1" w:color="auto"/>
          <w:right w:val="single" w:sz="4" w:space="4" w:color="auto"/>
        </w:pBdr>
        <w:ind w:left="360"/>
      </w:pPr>
    </w:p>
    <w:p w14:paraId="0CFAB21E" w14:textId="77777777" w:rsidR="00585B8A" w:rsidRDefault="00585B8A" w:rsidP="00F63DD5">
      <w:pPr>
        <w:spacing w:after="0"/>
        <w:ind w:left="425"/>
      </w:pPr>
    </w:p>
    <w:p w14:paraId="0943FD17" w14:textId="0F00C0C8" w:rsidR="00CA233F" w:rsidRDefault="00655709" w:rsidP="00D11AAC">
      <w:pPr>
        <w:pStyle w:val="Paragraphedeliste"/>
        <w:numPr>
          <w:ilvl w:val="0"/>
          <w:numId w:val="7"/>
        </w:numPr>
        <w:spacing w:after="0"/>
      </w:pPr>
      <w:r>
        <w:t xml:space="preserve">Quel est le dimensionnement </w:t>
      </w:r>
      <w:r w:rsidR="00F6449B" w:rsidRPr="00D11AAC">
        <w:rPr>
          <w:u w:val="single"/>
        </w:rPr>
        <w:t>en puissance</w:t>
      </w:r>
      <w:r w:rsidR="00F6449B">
        <w:t xml:space="preserve"> </w:t>
      </w:r>
      <w:r>
        <w:t xml:space="preserve">envisagé pour </w:t>
      </w:r>
      <w:r w:rsidR="00CA233F">
        <w:t>cette</w:t>
      </w:r>
      <w:r>
        <w:t xml:space="preserve"> flexibilité ?</w:t>
      </w:r>
      <w:r w:rsidR="00CA233F">
        <w:t xml:space="preserve"> </w:t>
      </w:r>
    </w:p>
    <w:p w14:paraId="3A268D49" w14:textId="770A68B2" w:rsidR="00655709" w:rsidRPr="00F63DD5" w:rsidRDefault="00CA233F" w:rsidP="00655709">
      <w:pPr>
        <w:ind w:left="426"/>
        <w:rPr>
          <w:i/>
        </w:rPr>
      </w:pPr>
      <w:r>
        <w:rPr>
          <w:i/>
          <w:color w:val="5B9BD5" w:themeColor="accent1"/>
        </w:rPr>
        <w:t>P</w:t>
      </w:r>
      <w:r w:rsidR="00655709" w:rsidRPr="00F63DD5">
        <w:rPr>
          <w:i/>
          <w:color w:val="5B9BD5" w:themeColor="accent1"/>
        </w:rPr>
        <w:t xml:space="preserve">uissance </w:t>
      </w:r>
      <w:r w:rsidR="00015B12">
        <w:rPr>
          <w:i/>
          <w:color w:val="5B9BD5" w:themeColor="accent1"/>
        </w:rPr>
        <w:t xml:space="preserve">maximale </w:t>
      </w:r>
      <w:r w:rsidR="00655709" w:rsidRPr="00F63DD5">
        <w:rPr>
          <w:i/>
          <w:color w:val="5B9BD5" w:themeColor="accent1"/>
        </w:rPr>
        <w:t xml:space="preserve">en injection </w:t>
      </w:r>
      <w:r>
        <w:rPr>
          <w:i/>
          <w:color w:val="5B9BD5" w:themeColor="accent1"/>
        </w:rPr>
        <w:t>et/</w:t>
      </w:r>
      <w:r w:rsidR="00655709" w:rsidRPr="00F63DD5">
        <w:rPr>
          <w:i/>
          <w:color w:val="5B9BD5" w:themeColor="accent1"/>
        </w:rPr>
        <w:t>ou en soutirage (MW)</w:t>
      </w:r>
      <w:r>
        <w:rPr>
          <w:i/>
          <w:color w:val="5B9BD5" w:themeColor="accent1"/>
        </w:rPr>
        <w:t>.</w:t>
      </w:r>
    </w:p>
    <w:p w14:paraId="16B07ACA" w14:textId="77777777" w:rsidR="00655709" w:rsidRDefault="00655709" w:rsidP="00655709">
      <w:pPr>
        <w:pStyle w:val="Paragraphedeliste"/>
        <w:pBdr>
          <w:top w:val="single" w:sz="4" w:space="1" w:color="auto"/>
          <w:left w:val="single" w:sz="4" w:space="4" w:color="auto"/>
          <w:bottom w:val="single" w:sz="4" w:space="1" w:color="auto"/>
          <w:right w:val="single" w:sz="4" w:space="4" w:color="auto"/>
        </w:pBdr>
        <w:ind w:left="360"/>
      </w:pPr>
    </w:p>
    <w:p w14:paraId="0B635547" w14:textId="77777777" w:rsidR="00655709" w:rsidRDefault="00655709" w:rsidP="00655709">
      <w:pPr>
        <w:pStyle w:val="Paragraphedeliste"/>
        <w:pBdr>
          <w:top w:val="single" w:sz="4" w:space="1" w:color="auto"/>
          <w:left w:val="single" w:sz="4" w:space="4" w:color="auto"/>
          <w:bottom w:val="single" w:sz="4" w:space="1" w:color="auto"/>
          <w:right w:val="single" w:sz="4" w:space="4" w:color="auto"/>
        </w:pBdr>
        <w:ind w:left="360"/>
      </w:pPr>
    </w:p>
    <w:p w14:paraId="7CCB399D" w14:textId="77777777" w:rsidR="00655709" w:rsidRDefault="00655709" w:rsidP="00655709">
      <w:pPr>
        <w:pStyle w:val="Paragraphedeliste"/>
        <w:pBdr>
          <w:top w:val="single" w:sz="4" w:space="1" w:color="auto"/>
          <w:left w:val="single" w:sz="4" w:space="4" w:color="auto"/>
          <w:bottom w:val="single" w:sz="4" w:space="1" w:color="auto"/>
          <w:right w:val="single" w:sz="4" w:space="4" w:color="auto"/>
        </w:pBdr>
        <w:ind w:left="360"/>
      </w:pPr>
    </w:p>
    <w:p w14:paraId="1B6E3E6A" w14:textId="77777777" w:rsidR="00655709" w:rsidRDefault="00655709" w:rsidP="00655709">
      <w:pPr>
        <w:pStyle w:val="Paragraphedeliste"/>
        <w:pBdr>
          <w:top w:val="single" w:sz="4" w:space="1" w:color="auto"/>
          <w:left w:val="single" w:sz="4" w:space="4" w:color="auto"/>
          <w:bottom w:val="single" w:sz="4" w:space="1" w:color="auto"/>
          <w:right w:val="single" w:sz="4" w:space="4" w:color="auto"/>
        </w:pBdr>
        <w:ind w:left="360"/>
      </w:pPr>
    </w:p>
    <w:p w14:paraId="15701E9F" w14:textId="77777777" w:rsidR="00CA233F" w:rsidRDefault="00CA233F" w:rsidP="00F63DD5">
      <w:pPr>
        <w:spacing w:after="0"/>
        <w:ind w:left="425"/>
      </w:pPr>
    </w:p>
    <w:p w14:paraId="7CFBCF44" w14:textId="3743F45B" w:rsidR="00F6449B" w:rsidRDefault="00F6449B" w:rsidP="00D11AAC">
      <w:pPr>
        <w:pStyle w:val="Paragraphedeliste"/>
        <w:numPr>
          <w:ilvl w:val="0"/>
          <w:numId w:val="7"/>
        </w:numPr>
        <w:spacing w:after="0"/>
      </w:pPr>
      <w:r>
        <w:t xml:space="preserve">Quel est le dimensionnement </w:t>
      </w:r>
      <w:r w:rsidRPr="00D11AAC">
        <w:rPr>
          <w:u w:val="single"/>
        </w:rPr>
        <w:t>en énergie</w:t>
      </w:r>
      <w:r>
        <w:t xml:space="preserve"> envisagé pour cette flexibilité ? </w:t>
      </w:r>
    </w:p>
    <w:p w14:paraId="634B6268" w14:textId="1378B22F" w:rsidR="00F6449B" w:rsidRPr="009B07AC" w:rsidRDefault="00F6449B" w:rsidP="00F6449B">
      <w:pPr>
        <w:ind w:left="426"/>
        <w:rPr>
          <w:i/>
        </w:rPr>
      </w:pPr>
      <w:r>
        <w:rPr>
          <w:i/>
          <w:color w:val="5B9BD5" w:themeColor="accent1"/>
        </w:rPr>
        <w:t xml:space="preserve">Durée d’activation à pleine puissance (heures) ou volume </w:t>
      </w:r>
      <w:r w:rsidRPr="009B07AC">
        <w:rPr>
          <w:i/>
          <w:color w:val="5B9BD5" w:themeColor="accent1"/>
        </w:rPr>
        <w:t>en énergie (MWh)</w:t>
      </w:r>
      <w:r>
        <w:rPr>
          <w:i/>
          <w:color w:val="5B9BD5" w:themeColor="accent1"/>
        </w:rPr>
        <w:t>.</w:t>
      </w:r>
      <w:r w:rsidR="0006288C">
        <w:rPr>
          <w:i/>
          <w:color w:val="5B9BD5" w:themeColor="accent1"/>
        </w:rPr>
        <w:t xml:space="preserve"> Toute description complémentaire sur le comportement attendu de la flexibilité sera apprécié (gradient maximal de puissance, durée de palier…).</w:t>
      </w:r>
    </w:p>
    <w:p w14:paraId="5E0B0F9D" w14:textId="77777777" w:rsidR="00F6449B" w:rsidRDefault="00F6449B" w:rsidP="00F6449B">
      <w:pPr>
        <w:pStyle w:val="Paragraphedeliste"/>
        <w:pBdr>
          <w:top w:val="single" w:sz="4" w:space="1" w:color="auto"/>
          <w:left w:val="single" w:sz="4" w:space="4" w:color="auto"/>
          <w:bottom w:val="single" w:sz="4" w:space="1" w:color="auto"/>
          <w:right w:val="single" w:sz="4" w:space="4" w:color="auto"/>
        </w:pBdr>
        <w:ind w:left="360"/>
      </w:pPr>
    </w:p>
    <w:p w14:paraId="6962E016" w14:textId="77777777" w:rsidR="00F6449B" w:rsidRDefault="00F6449B" w:rsidP="00F6449B">
      <w:pPr>
        <w:pStyle w:val="Paragraphedeliste"/>
        <w:pBdr>
          <w:top w:val="single" w:sz="4" w:space="1" w:color="auto"/>
          <w:left w:val="single" w:sz="4" w:space="4" w:color="auto"/>
          <w:bottom w:val="single" w:sz="4" w:space="1" w:color="auto"/>
          <w:right w:val="single" w:sz="4" w:space="4" w:color="auto"/>
        </w:pBdr>
        <w:ind w:left="360"/>
      </w:pPr>
    </w:p>
    <w:p w14:paraId="113B94F8" w14:textId="77777777" w:rsidR="00F6449B" w:rsidRDefault="00F6449B" w:rsidP="00F6449B">
      <w:pPr>
        <w:pStyle w:val="Paragraphedeliste"/>
        <w:pBdr>
          <w:top w:val="single" w:sz="4" w:space="1" w:color="auto"/>
          <w:left w:val="single" w:sz="4" w:space="4" w:color="auto"/>
          <w:bottom w:val="single" w:sz="4" w:space="1" w:color="auto"/>
          <w:right w:val="single" w:sz="4" w:space="4" w:color="auto"/>
        </w:pBdr>
        <w:ind w:left="360"/>
      </w:pPr>
    </w:p>
    <w:p w14:paraId="35CEB3EE" w14:textId="77777777" w:rsidR="00F6449B" w:rsidRDefault="00F6449B" w:rsidP="00F6449B">
      <w:pPr>
        <w:pStyle w:val="Paragraphedeliste"/>
        <w:pBdr>
          <w:top w:val="single" w:sz="4" w:space="1" w:color="auto"/>
          <w:left w:val="single" w:sz="4" w:space="4" w:color="auto"/>
          <w:bottom w:val="single" w:sz="4" w:space="1" w:color="auto"/>
          <w:right w:val="single" w:sz="4" w:space="4" w:color="auto"/>
        </w:pBdr>
        <w:ind w:left="360"/>
      </w:pPr>
    </w:p>
    <w:p w14:paraId="12274FF3" w14:textId="77777777" w:rsidR="009C34FE" w:rsidRDefault="009C34FE" w:rsidP="000A0313">
      <w:pPr>
        <w:pStyle w:val="Paragraphedeliste"/>
        <w:spacing w:after="0"/>
        <w:ind w:left="502"/>
      </w:pPr>
    </w:p>
    <w:p w14:paraId="6FFE8F7E" w14:textId="02C02D58" w:rsidR="009C34FE" w:rsidRDefault="009C34FE" w:rsidP="000A0313">
      <w:pPr>
        <w:spacing w:after="0"/>
      </w:pPr>
      <w:r>
        <w:t xml:space="preserve"> </w:t>
      </w:r>
    </w:p>
    <w:p w14:paraId="602B1344" w14:textId="77777777" w:rsidR="00F6449B" w:rsidRDefault="00F6449B" w:rsidP="00F63DD5">
      <w:pPr>
        <w:spacing w:after="0"/>
        <w:ind w:left="425"/>
      </w:pPr>
    </w:p>
    <w:p w14:paraId="7AFF2416" w14:textId="69183C53" w:rsidR="00567079" w:rsidRDefault="00346936" w:rsidP="00D11AAC">
      <w:pPr>
        <w:pStyle w:val="Paragraphedeliste"/>
        <w:numPr>
          <w:ilvl w:val="0"/>
          <w:numId w:val="7"/>
        </w:numPr>
        <w:spacing w:after="0"/>
      </w:pPr>
      <w:r>
        <w:t>Identifiez-vous</w:t>
      </w:r>
      <w:r w:rsidR="00567079">
        <w:t xml:space="preserve"> des contraintes </w:t>
      </w:r>
      <w:r>
        <w:t xml:space="preserve">techniques potentielles </w:t>
      </w:r>
      <w:r w:rsidR="00567079">
        <w:t xml:space="preserve">sur la fréquence d’activation de la flexibilité ? </w:t>
      </w:r>
    </w:p>
    <w:p w14:paraId="44AD2E4A" w14:textId="715076EC" w:rsidR="00980F30" w:rsidRPr="000A0313" w:rsidRDefault="00F6449B" w:rsidP="00F6449B">
      <w:pPr>
        <w:spacing w:after="0"/>
        <w:ind w:left="425"/>
        <w:rPr>
          <w:i/>
          <w:color w:val="5B9BD5" w:themeColor="accent1"/>
        </w:rPr>
      </w:pPr>
      <w:r>
        <w:t xml:space="preserve"> </w:t>
      </w:r>
      <w:r w:rsidR="00567079">
        <w:rPr>
          <w:i/>
          <w:color w:val="5B9BD5" w:themeColor="accent1"/>
        </w:rPr>
        <w:t>No</w:t>
      </w:r>
      <w:r w:rsidRPr="00F63DD5">
        <w:rPr>
          <w:i/>
          <w:color w:val="5B9BD5" w:themeColor="accent1"/>
        </w:rPr>
        <w:t xml:space="preserve">mbre </w:t>
      </w:r>
      <w:r w:rsidR="00567079">
        <w:rPr>
          <w:i/>
          <w:color w:val="5B9BD5" w:themeColor="accent1"/>
        </w:rPr>
        <w:t xml:space="preserve">maximal </w:t>
      </w:r>
      <w:r w:rsidRPr="00F63DD5">
        <w:rPr>
          <w:i/>
          <w:color w:val="5B9BD5" w:themeColor="accent1"/>
        </w:rPr>
        <w:t>d’activation </w:t>
      </w:r>
      <w:r w:rsidR="00567079" w:rsidRPr="00F63DD5">
        <w:rPr>
          <w:i/>
          <w:color w:val="5B9BD5" w:themeColor="accent1"/>
        </w:rPr>
        <w:t>sur une période donnée,</w:t>
      </w:r>
      <w:r w:rsidR="00567079">
        <w:rPr>
          <w:i/>
          <w:color w:val="5B9BD5" w:themeColor="accent1"/>
        </w:rPr>
        <w:t xml:space="preserve"> </w:t>
      </w:r>
      <w:r w:rsidRPr="00F63DD5">
        <w:rPr>
          <w:i/>
          <w:color w:val="5B9BD5" w:themeColor="accent1"/>
        </w:rPr>
        <w:t xml:space="preserve">délai </w:t>
      </w:r>
      <w:r w:rsidR="00C6132E" w:rsidRPr="00F63DD5">
        <w:rPr>
          <w:i/>
          <w:color w:val="5B9BD5" w:themeColor="accent1"/>
        </w:rPr>
        <w:t xml:space="preserve">minimum </w:t>
      </w:r>
      <w:r w:rsidRPr="00F63DD5">
        <w:rPr>
          <w:i/>
          <w:color w:val="5B9BD5" w:themeColor="accent1"/>
        </w:rPr>
        <w:t>entre deux activations</w:t>
      </w:r>
      <w:r w:rsidR="00567079">
        <w:rPr>
          <w:i/>
          <w:color w:val="5B9BD5" w:themeColor="accent1"/>
        </w:rPr>
        <w:t xml:space="preserve">, </w:t>
      </w:r>
      <w:r w:rsidR="000A0313">
        <w:rPr>
          <w:i/>
          <w:color w:val="5B9BD5" w:themeColor="accent1"/>
        </w:rPr>
        <w:t>etc. (t</w:t>
      </w:r>
      <w:r w:rsidR="009C34FE" w:rsidRPr="000A0313">
        <w:rPr>
          <w:i/>
          <w:color w:val="5B9BD5" w:themeColor="accent1"/>
        </w:rPr>
        <w:t xml:space="preserve">oute indication sur les raisons de ces contraintes aidera RTE à </w:t>
      </w:r>
      <w:r w:rsidR="009C34FE">
        <w:rPr>
          <w:i/>
          <w:color w:val="5B9BD5" w:themeColor="accent1"/>
        </w:rPr>
        <w:t>anticiper les mod</w:t>
      </w:r>
      <w:r w:rsidR="000A0313">
        <w:rPr>
          <w:i/>
          <w:color w:val="5B9BD5" w:themeColor="accent1"/>
        </w:rPr>
        <w:t>es de fonctionnement du service).</w:t>
      </w:r>
    </w:p>
    <w:p w14:paraId="3AE94B08" w14:textId="77777777" w:rsidR="00F6449B" w:rsidRDefault="00F6449B" w:rsidP="00F6449B">
      <w:pPr>
        <w:pStyle w:val="Paragraphedeliste"/>
        <w:pBdr>
          <w:top w:val="single" w:sz="4" w:space="1" w:color="auto"/>
          <w:left w:val="single" w:sz="4" w:space="4" w:color="auto"/>
          <w:bottom w:val="single" w:sz="4" w:space="1" w:color="auto"/>
          <w:right w:val="single" w:sz="4" w:space="4" w:color="auto"/>
        </w:pBdr>
        <w:ind w:left="360"/>
      </w:pPr>
    </w:p>
    <w:p w14:paraId="22F04A2D" w14:textId="77777777" w:rsidR="00F6449B" w:rsidRDefault="00F6449B" w:rsidP="00F6449B">
      <w:pPr>
        <w:pStyle w:val="Paragraphedeliste"/>
        <w:pBdr>
          <w:top w:val="single" w:sz="4" w:space="1" w:color="auto"/>
          <w:left w:val="single" w:sz="4" w:space="4" w:color="auto"/>
          <w:bottom w:val="single" w:sz="4" w:space="1" w:color="auto"/>
          <w:right w:val="single" w:sz="4" w:space="4" w:color="auto"/>
        </w:pBdr>
        <w:ind w:left="360"/>
      </w:pPr>
    </w:p>
    <w:p w14:paraId="775A52C5" w14:textId="77777777" w:rsidR="00F6449B" w:rsidRDefault="00F6449B" w:rsidP="00F6449B">
      <w:pPr>
        <w:pStyle w:val="Paragraphedeliste"/>
        <w:pBdr>
          <w:top w:val="single" w:sz="4" w:space="1" w:color="auto"/>
          <w:left w:val="single" w:sz="4" w:space="4" w:color="auto"/>
          <w:bottom w:val="single" w:sz="4" w:space="1" w:color="auto"/>
          <w:right w:val="single" w:sz="4" w:space="4" w:color="auto"/>
        </w:pBdr>
        <w:ind w:left="360"/>
      </w:pPr>
    </w:p>
    <w:p w14:paraId="5F265922" w14:textId="77777777" w:rsidR="00F6449B" w:rsidRDefault="00F6449B" w:rsidP="00F6449B">
      <w:pPr>
        <w:pStyle w:val="Paragraphedeliste"/>
        <w:pBdr>
          <w:top w:val="single" w:sz="4" w:space="1" w:color="auto"/>
          <w:left w:val="single" w:sz="4" w:space="4" w:color="auto"/>
          <w:bottom w:val="single" w:sz="4" w:space="1" w:color="auto"/>
          <w:right w:val="single" w:sz="4" w:space="4" w:color="auto"/>
        </w:pBdr>
        <w:ind w:left="360"/>
      </w:pPr>
    </w:p>
    <w:p w14:paraId="7A491FFB" w14:textId="77777777" w:rsidR="00F6449B" w:rsidRDefault="00F6449B" w:rsidP="00F63DD5">
      <w:pPr>
        <w:spacing w:after="0"/>
        <w:ind w:left="425"/>
      </w:pPr>
    </w:p>
    <w:p w14:paraId="5FA80ED4" w14:textId="77777777" w:rsidR="00CA233F" w:rsidRDefault="00655709" w:rsidP="00D11AAC">
      <w:pPr>
        <w:pStyle w:val="Paragraphedeliste"/>
        <w:numPr>
          <w:ilvl w:val="0"/>
          <w:numId w:val="7"/>
        </w:numPr>
        <w:spacing w:after="0"/>
      </w:pPr>
      <w:r>
        <w:t>Quelles sont les périodes sur lesquelles la flexibilité pourrait être mise à disposition pour la gestion des congestions ?</w:t>
      </w:r>
    </w:p>
    <w:p w14:paraId="6D6A3C59" w14:textId="0A46440C" w:rsidR="00655709" w:rsidRPr="00F63DD5" w:rsidRDefault="00567079" w:rsidP="00F63DD5">
      <w:pPr>
        <w:ind w:left="426"/>
        <w:rPr>
          <w:i/>
          <w:color w:val="5B9BD5" w:themeColor="accent1"/>
        </w:rPr>
      </w:pPr>
      <w:r>
        <w:rPr>
          <w:i/>
          <w:color w:val="5B9BD5" w:themeColor="accent1"/>
        </w:rPr>
        <w:t>S</w:t>
      </w:r>
      <w:r w:rsidR="00655709" w:rsidRPr="00F63DD5">
        <w:rPr>
          <w:i/>
          <w:color w:val="5B9BD5" w:themeColor="accent1"/>
        </w:rPr>
        <w:t>aison, mois, jours de la semaine, plage</w:t>
      </w:r>
      <w:r w:rsidR="00635A78">
        <w:rPr>
          <w:i/>
          <w:color w:val="5B9BD5" w:themeColor="accent1"/>
        </w:rPr>
        <w:t>s</w:t>
      </w:r>
      <w:r w:rsidR="00655709" w:rsidRPr="00F63DD5">
        <w:rPr>
          <w:i/>
          <w:color w:val="5B9BD5" w:themeColor="accent1"/>
        </w:rPr>
        <w:t xml:space="preserve"> horaire</w:t>
      </w:r>
      <w:r w:rsidR="00635A78">
        <w:rPr>
          <w:i/>
          <w:color w:val="5B9BD5" w:themeColor="accent1"/>
        </w:rPr>
        <w:t>s</w:t>
      </w:r>
      <w:r w:rsidR="00655709" w:rsidRPr="00F63DD5">
        <w:rPr>
          <w:i/>
          <w:color w:val="5B9BD5" w:themeColor="accent1"/>
        </w:rPr>
        <w:t xml:space="preserve"> privilégiées </w:t>
      </w:r>
      <w:r w:rsidR="00CA233F">
        <w:rPr>
          <w:i/>
          <w:color w:val="5B9BD5" w:themeColor="accent1"/>
        </w:rPr>
        <w:t>pou</w:t>
      </w:r>
      <w:r w:rsidR="002C4434">
        <w:rPr>
          <w:i/>
          <w:color w:val="5B9BD5" w:themeColor="accent1"/>
        </w:rPr>
        <w:t>r l’engagement de disponibilité (ou autres critère non calendaire)</w:t>
      </w:r>
      <w:r w:rsidR="00980F30">
        <w:rPr>
          <w:i/>
          <w:color w:val="5B9BD5" w:themeColor="accent1"/>
        </w:rPr>
        <w:t>. Toute indication sur les raisons de ces préférences aidera RTE à anticiper les modes de fonctionnement du service.</w:t>
      </w:r>
    </w:p>
    <w:p w14:paraId="24002F12" w14:textId="77777777" w:rsidR="00655709" w:rsidRDefault="00655709" w:rsidP="00655709">
      <w:pPr>
        <w:pStyle w:val="Paragraphedeliste"/>
        <w:pBdr>
          <w:top w:val="single" w:sz="4" w:space="1" w:color="auto"/>
          <w:left w:val="single" w:sz="4" w:space="4" w:color="auto"/>
          <w:bottom w:val="single" w:sz="4" w:space="1" w:color="auto"/>
          <w:right w:val="single" w:sz="4" w:space="4" w:color="auto"/>
        </w:pBdr>
        <w:ind w:left="360"/>
      </w:pPr>
    </w:p>
    <w:p w14:paraId="2A9A89C1" w14:textId="5452936D" w:rsidR="00F6449B" w:rsidRDefault="00F6449B" w:rsidP="00655709">
      <w:pPr>
        <w:pStyle w:val="Paragraphedeliste"/>
        <w:pBdr>
          <w:top w:val="single" w:sz="4" w:space="1" w:color="auto"/>
          <w:left w:val="single" w:sz="4" w:space="4" w:color="auto"/>
          <w:bottom w:val="single" w:sz="4" w:space="1" w:color="auto"/>
          <w:right w:val="single" w:sz="4" w:space="4" w:color="auto"/>
        </w:pBdr>
        <w:ind w:left="360"/>
      </w:pPr>
    </w:p>
    <w:p w14:paraId="27D292B3" w14:textId="77777777" w:rsidR="00F6449B" w:rsidRDefault="00F6449B" w:rsidP="00655709">
      <w:pPr>
        <w:pStyle w:val="Paragraphedeliste"/>
        <w:pBdr>
          <w:top w:val="single" w:sz="4" w:space="1" w:color="auto"/>
          <w:left w:val="single" w:sz="4" w:space="4" w:color="auto"/>
          <w:bottom w:val="single" w:sz="4" w:space="1" w:color="auto"/>
          <w:right w:val="single" w:sz="4" w:space="4" w:color="auto"/>
        </w:pBdr>
        <w:ind w:left="360"/>
      </w:pPr>
    </w:p>
    <w:p w14:paraId="181405D8" w14:textId="77777777" w:rsidR="00F6449B" w:rsidRDefault="00F6449B" w:rsidP="00655709">
      <w:pPr>
        <w:pStyle w:val="Paragraphedeliste"/>
        <w:pBdr>
          <w:top w:val="single" w:sz="4" w:space="1" w:color="auto"/>
          <w:left w:val="single" w:sz="4" w:space="4" w:color="auto"/>
          <w:bottom w:val="single" w:sz="4" w:space="1" w:color="auto"/>
          <w:right w:val="single" w:sz="4" w:space="4" w:color="auto"/>
        </w:pBdr>
        <w:ind w:left="360"/>
      </w:pPr>
    </w:p>
    <w:p w14:paraId="145D029D" w14:textId="77777777" w:rsidR="00655709" w:rsidRDefault="00655709" w:rsidP="00F63DD5">
      <w:pPr>
        <w:pStyle w:val="Paragraphedeliste"/>
        <w:ind w:left="360"/>
      </w:pPr>
    </w:p>
    <w:p w14:paraId="329B0AA1" w14:textId="60C96DD9" w:rsidR="00655709" w:rsidRDefault="00655709" w:rsidP="00D11AAC">
      <w:pPr>
        <w:pStyle w:val="Paragraphedeliste"/>
        <w:numPr>
          <w:ilvl w:val="0"/>
          <w:numId w:val="7"/>
        </w:numPr>
        <w:spacing w:after="0"/>
      </w:pPr>
      <w:r>
        <w:t xml:space="preserve">Quel est le préavis </w:t>
      </w:r>
      <w:r w:rsidR="00A67367">
        <w:t xml:space="preserve">minimum </w:t>
      </w:r>
      <w:r w:rsidR="00200D4A">
        <w:t xml:space="preserve">souhaité </w:t>
      </w:r>
      <w:r w:rsidR="00A67367">
        <w:t>pour l</w:t>
      </w:r>
      <w:r>
        <w:t>’activation </w:t>
      </w:r>
      <w:r w:rsidR="00A67367">
        <w:t xml:space="preserve">de la flexibilité </w:t>
      </w:r>
      <w:r>
        <w:t xml:space="preserve">? </w:t>
      </w:r>
    </w:p>
    <w:p w14:paraId="6280F896" w14:textId="7EB02960" w:rsidR="00CA233F" w:rsidRPr="009B07AC" w:rsidRDefault="00567079" w:rsidP="00CA233F">
      <w:pPr>
        <w:ind w:left="426"/>
        <w:rPr>
          <w:i/>
          <w:color w:val="5B9BD5" w:themeColor="accent1"/>
        </w:rPr>
      </w:pPr>
      <w:r>
        <w:rPr>
          <w:i/>
          <w:color w:val="5B9BD5" w:themeColor="accent1"/>
        </w:rPr>
        <w:lastRenderedPageBreak/>
        <w:t xml:space="preserve">Préavis minimal pour assurer la disponibilité complète de la flexibilité sur les </w:t>
      </w:r>
      <w:r w:rsidR="00CA233F">
        <w:rPr>
          <w:i/>
          <w:color w:val="5B9BD5" w:themeColor="accent1"/>
        </w:rPr>
        <w:t>périodes d’engagement</w:t>
      </w:r>
      <w:r w:rsidR="00980F30">
        <w:rPr>
          <w:i/>
          <w:color w:val="5B9BD5" w:themeColor="accent1"/>
        </w:rPr>
        <w:t>, et raisons pour lesquelles ce préavis vous est utile/nécessaire</w:t>
      </w:r>
      <w:r w:rsidR="009C34FE">
        <w:rPr>
          <w:i/>
          <w:color w:val="5B9BD5" w:themeColor="accent1"/>
        </w:rPr>
        <w:t>.</w:t>
      </w:r>
      <w:r w:rsidR="009C34FE">
        <w:rPr>
          <w:i/>
          <w:color w:val="5B9BD5" w:themeColor="accent1"/>
        </w:rPr>
        <w:br/>
        <w:t>Il convient de préciser le délai avant le début de la fourniture du service, et l’éventuel temps de montée en charge progressif du service (jusqu’à la puissance maximale).</w:t>
      </w:r>
    </w:p>
    <w:p w14:paraId="6C5C5DC4" w14:textId="38C2818F" w:rsidR="00CA233F" w:rsidRDefault="00CA233F" w:rsidP="00CA233F">
      <w:pPr>
        <w:pStyle w:val="Paragraphedeliste"/>
        <w:pBdr>
          <w:top w:val="single" w:sz="4" w:space="1" w:color="auto"/>
          <w:left w:val="single" w:sz="4" w:space="4" w:color="auto"/>
          <w:bottom w:val="single" w:sz="4" w:space="1" w:color="auto"/>
          <w:right w:val="single" w:sz="4" w:space="4" w:color="auto"/>
        </w:pBdr>
        <w:ind w:left="360"/>
      </w:pPr>
    </w:p>
    <w:p w14:paraId="2E86252F" w14:textId="77777777" w:rsidR="00CA233F" w:rsidRDefault="00CA233F" w:rsidP="00CA233F">
      <w:pPr>
        <w:pStyle w:val="Paragraphedeliste"/>
        <w:pBdr>
          <w:top w:val="single" w:sz="4" w:space="1" w:color="auto"/>
          <w:left w:val="single" w:sz="4" w:space="4" w:color="auto"/>
          <w:bottom w:val="single" w:sz="4" w:space="1" w:color="auto"/>
          <w:right w:val="single" w:sz="4" w:space="4" w:color="auto"/>
        </w:pBdr>
        <w:ind w:left="360"/>
      </w:pPr>
    </w:p>
    <w:p w14:paraId="12767579" w14:textId="7564442C" w:rsidR="00980F30" w:rsidRDefault="00980F30" w:rsidP="00CA233F">
      <w:pPr>
        <w:pStyle w:val="Paragraphedeliste"/>
        <w:pBdr>
          <w:top w:val="single" w:sz="4" w:space="1" w:color="auto"/>
          <w:left w:val="single" w:sz="4" w:space="4" w:color="auto"/>
          <w:bottom w:val="single" w:sz="4" w:space="1" w:color="auto"/>
          <w:right w:val="single" w:sz="4" w:space="4" w:color="auto"/>
        </w:pBdr>
        <w:ind w:left="360"/>
      </w:pPr>
    </w:p>
    <w:p w14:paraId="00B330D0" w14:textId="77777777" w:rsidR="00980F30" w:rsidRDefault="00980F30" w:rsidP="00CA233F">
      <w:pPr>
        <w:pStyle w:val="Paragraphedeliste"/>
        <w:pBdr>
          <w:top w:val="single" w:sz="4" w:space="1" w:color="auto"/>
          <w:left w:val="single" w:sz="4" w:space="4" w:color="auto"/>
          <w:bottom w:val="single" w:sz="4" w:space="1" w:color="auto"/>
          <w:right w:val="single" w:sz="4" w:space="4" w:color="auto"/>
        </w:pBdr>
        <w:ind w:left="360"/>
      </w:pPr>
    </w:p>
    <w:p w14:paraId="6B4D5503" w14:textId="77777777" w:rsidR="00CA233F" w:rsidRDefault="00CA233F" w:rsidP="00CA233F">
      <w:pPr>
        <w:pStyle w:val="Paragraphedeliste"/>
        <w:pBdr>
          <w:top w:val="single" w:sz="4" w:space="1" w:color="auto"/>
          <w:left w:val="single" w:sz="4" w:space="4" w:color="auto"/>
          <w:bottom w:val="single" w:sz="4" w:space="1" w:color="auto"/>
          <w:right w:val="single" w:sz="4" w:space="4" w:color="auto"/>
        </w:pBdr>
        <w:ind w:left="360"/>
      </w:pPr>
    </w:p>
    <w:p w14:paraId="10C3453C" w14:textId="77777777" w:rsidR="00CA233F" w:rsidRDefault="00CA233F" w:rsidP="00CA233F">
      <w:pPr>
        <w:pStyle w:val="Paragraphedeliste"/>
        <w:pBdr>
          <w:top w:val="single" w:sz="4" w:space="1" w:color="auto"/>
          <w:left w:val="single" w:sz="4" w:space="4" w:color="auto"/>
          <w:bottom w:val="single" w:sz="4" w:space="1" w:color="auto"/>
          <w:right w:val="single" w:sz="4" w:space="4" w:color="auto"/>
        </w:pBdr>
        <w:ind w:left="360"/>
      </w:pPr>
    </w:p>
    <w:p w14:paraId="3A6A04B2" w14:textId="244563C5" w:rsidR="00655709" w:rsidRDefault="00655709" w:rsidP="00F63DD5">
      <w:pPr>
        <w:spacing w:after="0"/>
        <w:ind w:left="425"/>
      </w:pPr>
    </w:p>
    <w:p w14:paraId="7CA9F95E" w14:textId="5812E6BA" w:rsidR="0051059A" w:rsidRDefault="008F09AE" w:rsidP="00D11AAC">
      <w:pPr>
        <w:pStyle w:val="Titre1"/>
      </w:pPr>
      <w:r>
        <w:t xml:space="preserve">Echéance de </w:t>
      </w:r>
      <w:r w:rsidR="00635A78">
        <w:t>disponibilité</w:t>
      </w:r>
      <w:r>
        <w:t xml:space="preserve"> de l</w:t>
      </w:r>
      <w:r w:rsidR="00635A78">
        <w:t>’équipement devant fournir la</w:t>
      </w:r>
      <w:r>
        <w:t xml:space="preserve"> </w:t>
      </w:r>
      <w:r w:rsidR="005E0427">
        <w:t>flexibilité</w:t>
      </w:r>
    </w:p>
    <w:p w14:paraId="4A04FA07" w14:textId="77777777" w:rsidR="008F107B" w:rsidRDefault="008F107B" w:rsidP="00BE7329">
      <w:pPr>
        <w:spacing w:after="0"/>
        <w:ind w:left="425"/>
      </w:pPr>
    </w:p>
    <w:p w14:paraId="667F7A6C" w14:textId="671CB01C" w:rsidR="00BE7329" w:rsidRDefault="00BE7329" w:rsidP="00D11AAC">
      <w:pPr>
        <w:pStyle w:val="Paragraphedeliste"/>
        <w:numPr>
          <w:ilvl w:val="0"/>
          <w:numId w:val="7"/>
        </w:numPr>
        <w:spacing w:after="0"/>
      </w:pPr>
      <w:r>
        <w:t>Quel est l’état d’avancement de</w:t>
      </w:r>
      <w:r w:rsidR="00635A78">
        <w:t xml:space="preserve"> l’installation de l’</w:t>
      </w:r>
      <w:r w:rsidR="00980F30">
        <w:t>équipement</w:t>
      </w:r>
      <w:r w:rsidR="00635A78">
        <w:t xml:space="preserve"> susceptible de fournir le service de</w:t>
      </w:r>
      <w:r>
        <w:t xml:space="preserve"> flexibilité ? </w:t>
      </w:r>
      <w:r w:rsidR="00CB0A32">
        <w:t>Si en projet, quels sont les principaux</w:t>
      </w:r>
      <w:r w:rsidR="00200D4A">
        <w:t xml:space="preserve"> jalons ? </w:t>
      </w:r>
    </w:p>
    <w:p w14:paraId="4388791F" w14:textId="04438320" w:rsidR="00BE7329" w:rsidRPr="009B07AC" w:rsidRDefault="00BE7329" w:rsidP="00BE7329">
      <w:pPr>
        <w:ind w:left="426"/>
        <w:rPr>
          <w:i/>
          <w:color w:val="5B9BD5" w:themeColor="accent1"/>
        </w:rPr>
      </w:pPr>
      <w:r>
        <w:rPr>
          <w:i/>
          <w:color w:val="5B9BD5" w:themeColor="accent1"/>
        </w:rPr>
        <w:t>Prospectif, projet à l’étude, projet engagé, construction en cours, en service, … </w:t>
      </w:r>
    </w:p>
    <w:p w14:paraId="659B65B6" w14:textId="77777777" w:rsidR="00BE7329" w:rsidRDefault="00BE7329" w:rsidP="00BE7329">
      <w:pPr>
        <w:pStyle w:val="Paragraphedeliste"/>
        <w:pBdr>
          <w:top w:val="single" w:sz="4" w:space="1" w:color="auto"/>
          <w:left w:val="single" w:sz="4" w:space="4" w:color="auto"/>
          <w:bottom w:val="single" w:sz="4" w:space="1" w:color="auto"/>
          <w:right w:val="single" w:sz="4" w:space="4" w:color="auto"/>
        </w:pBdr>
        <w:ind w:left="360"/>
      </w:pPr>
    </w:p>
    <w:p w14:paraId="1599F3F3" w14:textId="77777777" w:rsidR="00BE7329" w:rsidRDefault="00BE7329" w:rsidP="00BE7329">
      <w:pPr>
        <w:pStyle w:val="Paragraphedeliste"/>
        <w:pBdr>
          <w:top w:val="single" w:sz="4" w:space="1" w:color="auto"/>
          <w:left w:val="single" w:sz="4" w:space="4" w:color="auto"/>
          <w:bottom w:val="single" w:sz="4" w:space="1" w:color="auto"/>
          <w:right w:val="single" w:sz="4" w:space="4" w:color="auto"/>
        </w:pBdr>
        <w:ind w:left="360"/>
      </w:pPr>
    </w:p>
    <w:p w14:paraId="1596353F" w14:textId="77777777" w:rsidR="00980F30" w:rsidRDefault="00980F30" w:rsidP="00BE7329">
      <w:pPr>
        <w:pStyle w:val="Paragraphedeliste"/>
        <w:pBdr>
          <w:top w:val="single" w:sz="4" w:space="1" w:color="auto"/>
          <w:left w:val="single" w:sz="4" w:space="4" w:color="auto"/>
          <w:bottom w:val="single" w:sz="4" w:space="1" w:color="auto"/>
          <w:right w:val="single" w:sz="4" w:space="4" w:color="auto"/>
        </w:pBdr>
        <w:ind w:left="360"/>
      </w:pPr>
    </w:p>
    <w:p w14:paraId="4E307C48" w14:textId="77777777" w:rsidR="00BE7329" w:rsidRDefault="00BE7329" w:rsidP="00BE7329">
      <w:pPr>
        <w:pStyle w:val="Paragraphedeliste"/>
        <w:pBdr>
          <w:top w:val="single" w:sz="4" w:space="1" w:color="auto"/>
          <w:left w:val="single" w:sz="4" w:space="4" w:color="auto"/>
          <w:bottom w:val="single" w:sz="4" w:space="1" w:color="auto"/>
          <w:right w:val="single" w:sz="4" w:space="4" w:color="auto"/>
        </w:pBdr>
        <w:ind w:left="360"/>
      </w:pPr>
    </w:p>
    <w:p w14:paraId="351CA92E" w14:textId="77777777" w:rsidR="00BE7329" w:rsidRDefault="00BE7329" w:rsidP="00BE7329">
      <w:pPr>
        <w:pStyle w:val="Paragraphedeliste"/>
        <w:pBdr>
          <w:top w:val="single" w:sz="4" w:space="1" w:color="auto"/>
          <w:left w:val="single" w:sz="4" w:space="4" w:color="auto"/>
          <w:bottom w:val="single" w:sz="4" w:space="1" w:color="auto"/>
          <w:right w:val="single" w:sz="4" w:space="4" w:color="auto"/>
        </w:pBdr>
        <w:ind w:left="360"/>
      </w:pPr>
    </w:p>
    <w:p w14:paraId="5E6D3357" w14:textId="77777777" w:rsidR="008F107B" w:rsidRDefault="008F107B" w:rsidP="00BE7329">
      <w:pPr>
        <w:spacing w:after="0"/>
        <w:ind w:left="425"/>
      </w:pPr>
    </w:p>
    <w:p w14:paraId="36FB46DA" w14:textId="0C08D00E" w:rsidR="00BE7329" w:rsidRDefault="005E0427" w:rsidP="00D11AAC">
      <w:pPr>
        <w:pStyle w:val="Paragraphedeliste"/>
        <w:numPr>
          <w:ilvl w:val="0"/>
          <w:numId w:val="7"/>
        </w:numPr>
        <w:spacing w:after="0"/>
      </w:pPr>
      <w:r>
        <w:t xml:space="preserve">A quelle </w:t>
      </w:r>
      <w:r w:rsidR="00CB0A32">
        <w:t>échéance</w:t>
      </w:r>
      <w:r>
        <w:t xml:space="preserve"> le service de flexibilité </w:t>
      </w:r>
      <w:r w:rsidR="00CB0A32">
        <w:t xml:space="preserve">pour la gestion des congestions réseau </w:t>
      </w:r>
      <w:r>
        <w:t>pourrait-il être fourni ?</w:t>
      </w:r>
      <w:r w:rsidR="00BE7329">
        <w:t xml:space="preserve"> </w:t>
      </w:r>
    </w:p>
    <w:p w14:paraId="5CE8B6E3" w14:textId="70EC27AF" w:rsidR="00567079" w:rsidRPr="009B07AC" w:rsidRDefault="00567079" w:rsidP="00567079">
      <w:pPr>
        <w:ind w:left="426"/>
        <w:rPr>
          <w:i/>
          <w:color w:val="5B9BD5" w:themeColor="accent1"/>
        </w:rPr>
      </w:pPr>
      <w:r>
        <w:rPr>
          <w:i/>
          <w:color w:val="5B9BD5" w:themeColor="accent1"/>
        </w:rPr>
        <w:t>Date envisagée ou date au plus tôt </w:t>
      </w:r>
      <w:r w:rsidR="00D65953">
        <w:rPr>
          <w:i/>
          <w:color w:val="5B9BD5" w:themeColor="accent1"/>
        </w:rPr>
        <w:t xml:space="preserve"> (tenant compte des délais éventuels de raccordement au </w:t>
      </w:r>
      <w:r w:rsidR="00561947">
        <w:rPr>
          <w:i/>
          <w:color w:val="5B9BD5" w:themeColor="accent1"/>
        </w:rPr>
        <w:t xml:space="preserve">réseau </w:t>
      </w:r>
      <w:r w:rsidR="00D65953">
        <w:rPr>
          <w:i/>
          <w:color w:val="5B9BD5" w:themeColor="accent1"/>
        </w:rPr>
        <w:t>si besoin)</w:t>
      </w:r>
    </w:p>
    <w:p w14:paraId="21901180" w14:textId="77777777" w:rsidR="00BE7329" w:rsidRDefault="00BE7329" w:rsidP="00BE7329">
      <w:pPr>
        <w:pStyle w:val="Paragraphedeliste"/>
        <w:pBdr>
          <w:top w:val="single" w:sz="4" w:space="1" w:color="auto"/>
          <w:left w:val="single" w:sz="4" w:space="4" w:color="auto"/>
          <w:bottom w:val="single" w:sz="4" w:space="1" w:color="auto"/>
          <w:right w:val="single" w:sz="4" w:space="4" w:color="auto"/>
        </w:pBdr>
        <w:ind w:left="360"/>
      </w:pPr>
    </w:p>
    <w:p w14:paraId="2EFC169F" w14:textId="77777777" w:rsidR="00BE7329" w:rsidRDefault="00BE7329" w:rsidP="00BE7329">
      <w:pPr>
        <w:pStyle w:val="Paragraphedeliste"/>
        <w:pBdr>
          <w:top w:val="single" w:sz="4" w:space="1" w:color="auto"/>
          <w:left w:val="single" w:sz="4" w:space="4" w:color="auto"/>
          <w:bottom w:val="single" w:sz="4" w:space="1" w:color="auto"/>
          <w:right w:val="single" w:sz="4" w:space="4" w:color="auto"/>
        </w:pBdr>
        <w:ind w:left="360"/>
      </w:pPr>
    </w:p>
    <w:p w14:paraId="10C97A51" w14:textId="77777777" w:rsidR="00980F30" w:rsidRDefault="00980F30" w:rsidP="00BE7329">
      <w:pPr>
        <w:pStyle w:val="Paragraphedeliste"/>
        <w:pBdr>
          <w:top w:val="single" w:sz="4" w:space="1" w:color="auto"/>
          <w:left w:val="single" w:sz="4" w:space="4" w:color="auto"/>
          <w:bottom w:val="single" w:sz="4" w:space="1" w:color="auto"/>
          <w:right w:val="single" w:sz="4" w:space="4" w:color="auto"/>
        </w:pBdr>
        <w:ind w:left="360"/>
      </w:pPr>
    </w:p>
    <w:p w14:paraId="17FC914E" w14:textId="77777777" w:rsidR="00BE7329" w:rsidRDefault="00BE7329" w:rsidP="00BE7329">
      <w:pPr>
        <w:pStyle w:val="Paragraphedeliste"/>
        <w:pBdr>
          <w:top w:val="single" w:sz="4" w:space="1" w:color="auto"/>
          <w:left w:val="single" w:sz="4" w:space="4" w:color="auto"/>
          <w:bottom w:val="single" w:sz="4" w:space="1" w:color="auto"/>
          <w:right w:val="single" w:sz="4" w:space="4" w:color="auto"/>
        </w:pBdr>
        <w:ind w:left="360"/>
      </w:pPr>
    </w:p>
    <w:p w14:paraId="4F5F1203" w14:textId="77777777" w:rsidR="00BE7329" w:rsidRDefault="00BE7329" w:rsidP="00BE7329">
      <w:pPr>
        <w:pStyle w:val="Paragraphedeliste"/>
        <w:pBdr>
          <w:top w:val="single" w:sz="4" w:space="1" w:color="auto"/>
          <w:left w:val="single" w:sz="4" w:space="4" w:color="auto"/>
          <w:bottom w:val="single" w:sz="4" w:space="1" w:color="auto"/>
          <w:right w:val="single" w:sz="4" w:space="4" w:color="auto"/>
        </w:pBdr>
        <w:ind w:left="360"/>
      </w:pPr>
    </w:p>
    <w:p w14:paraId="5E8CA4A8" w14:textId="77777777" w:rsidR="002C4434" w:rsidRDefault="002C4434" w:rsidP="002C4434">
      <w:pPr>
        <w:pStyle w:val="Paragraphedeliste"/>
        <w:spacing w:after="0"/>
        <w:ind w:left="502"/>
      </w:pPr>
    </w:p>
    <w:p w14:paraId="27174B79" w14:textId="7549B7F9" w:rsidR="00F53FD6" w:rsidRDefault="002C4434" w:rsidP="002C4434">
      <w:pPr>
        <w:pStyle w:val="Paragraphedeliste"/>
        <w:numPr>
          <w:ilvl w:val="0"/>
          <w:numId w:val="7"/>
        </w:numPr>
        <w:spacing w:after="0"/>
      </w:pPr>
      <w:r>
        <w:t>Quelle est</w:t>
      </w:r>
      <w:r w:rsidR="002C66ED">
        <w:t xml:space="preserve"> selon vous</w:t>
      </w:r>
      <w:r>
        <w:t xml:space="preserve"> </w:t>
      </w:r>
      <w:r w:rsidR="00F53FD6">
        <w:t xml:space="preserve">la durée </w:t>
      </w:r>
      <w:r w:rsidR="00BF4E50">
        <w:t xml:space="preserve">minimale </w:t>
      </w:r>
      <w:r w:rsidR="00F53FD6">
        <w:t>de préavis</w:t>
      </w:r>
      <w:r w:rsidR="002C66ED">
        <w:t xml:space="preserve"> à prévoir</w:t>
      </w:r>
      <w:r w:rsidR="00BF4E50">
        <w:t xml:space="preserve"> entre </w:t>
      </w:r>
      <w:r w:rsidR="002C66ED">
        <w:t xml:space="preserve">la </w:t>
      </w:r>
      <w:r w:rsidR="00BF4E50">
        <w:t>contractualisation et</w:t>
      </w:r>
      <w:r w:rsidR="002C66ED">
        <w:t xml:space="preserve"> le début de la</w:t>
      </w:r>
      <w:r w:rsidR="00BF4E50">
        <w:t xml:space="preserve"> période d’engagement ?</w:t>
      </w:r>
    </w:p>
    <w:p w14:paraId="312FBD80" w14:textId="34D5509A" w:rsidR="002C4434" w:rsidRPr="00F53FD6" w:rsidRDefault="00F53FD6" w:rsidP="00F53FD6">
      <w:pPr>
        <w:ind w:left="426"/>
        <w:rPr>
          <w:i/>
          <w:color w:val="5B9BD5" w:themeColor="accent1"/>
        </w:rPr>
      </w:pPr>
      <w:r w:rsidRPr="00F53FD6">
        <w:rPr>
          <w:i/>
          <w:color w:val="5B9BD5" w:themeColor="accent1"/>
        </w:rPr>
        <w:t>D</w:t>
      </w:r>
      <w:r w:rsidR="002C4434" w:rsidRPr="00F53FD6">
        <w:rPr>
          <w:i/>
          <w:color w:val="5B9BD5" w:themeColor="accent1"/>
        </w:rPr>
        <w:t>élai minimum entre la contractualis</w:t>
      </w:r>
      <w:r w:rsidR="009F3DBC" w:rsidRPr="00F53FD6">
        <w:rPr>
          <w:i/>
          <w:color w:val="5B9BD5" w:themeColor="accent1"/>
        </w:rPr>
        <w:t>ation du service de flexibilité (</w:t>
      </w:r>
      <w:r w:rsidR="002C4434" w:rsidRPr="00F53FD6">
        <w:rPr>
          <w:i/>
          <w:color w:val="5B9BD5" w:themeColor="accent1"/>
        </w:rPr>
        <w:t>à l’issue du processus d’</w:t>
      </w:r>
      <w:r w:rsidR="00BF4E50">
        <w:rPr>
          <w:i/>
          <w:color w:val="5B9BD5" w:themeColor="accent1"/>
        </w:rPr>
        <w:t>appel</w:t>
      </w:r>
      <w:r w:rsidR="002C4434" w:rsidRPr="00F53FD6">
        <w:rPr>
          <w:i/>
          <w:color w:val="5B9BD5" w:themeColor="accent1"/>
        </w:rPr>
        <w:t xml:space="preserve"> d’</w:t>
      </w:r>
      <w:r w:rsidR="009F3DBC" w:rsidRPr="00F53FD6">
        <w:rPr>
          <w:i/>
          <w:color w:val="5B9BD5" w:themeColor="accent1"/>
        </w:rPr>
        <w:t>offres)</w:t>
      </w:r>
      <w:r w:rsidR="002C4434" w:rsidRPr="00F53FD6">
        <w:rPr>
          <w:i/>
          <w:color w:val="5B9BD5" w:themeColor="accent1"/>
        </w:rPr>
        <w:t xml:space="preserve"> et l</w:t>
      </w:r>
      <w:r w:rsidR="00BF4E50">
        <w:rPr>
          <w:i/>
          <w:color w:val="5B9BD5" w:themeColor="accent1"/>
        </w:rPr>
        <w:t>a mise à disposition du service de flexibilité.</w:t>
      </w:r>
    </w:p>
    <w:p w14:paraId="77616CBA" w14:textId="77777777" w:rsidR="002C4434" w:rsidRDefault="002C4434" w:rsidP="002C4434">
      <w:pPr>
        <w:pStyle w:val="Paragraphedeliste"/>
        <w:pBdr>
          <w:top w:val="single" w:sz="4" w:space="1" w:color="auto"/>
          <w:left w:val="single" w:sz="4" w:space="4" w:color="auto"/>
          <w:bottom w:val="single" w:sz="4" w:space="1" w:color="auto"/>
          <w:right w:val="single" w:sz="4" w:space="4" w:color="auto"/>
        </w:pBdr>
        <w:ind w:left="360"/>
      </w:pPr>
    </w:p>
    <w:p w14:paraId="6F95139A" w14:textId="77777777" w:rsidR="002C4434" w:rsidRDefault="002C4434" w:rsidP="002C4434">
      <w:pPr>
        <w:pStyle w:val="Paragraphedeliste"/>
        <w:pBdr>
          <w:top w:val="single" w:sz="4" w:space="1" w:color="auto"/>
          <w:left w:val="single" w:sz="4" w:space="4" w:color="auto"/>
          <w:bottom w:val="single" w:sz="4" w:space="1" w:color="auto"/>
          <w:right w:val="single" w:sz="4" w:space="4" w:color="auto"/>
        </w:pBdr>
        <w:ind w:left="360"/>
      </w:pPr>
    </w:p>
    <w:p w14:paraId="451DFAD9" w14:textId="77777777" w:rsidR="002C4434" w:rsidRDefault="002C4434" w:rsidP="002C4434">
      <w:pPr>
        <w:pStyle w:val="Paragraphedeliste"/>
        <w:pBdr>
          <w:top w:val="single" w:sz="4" w:space="1" w:color="auto"/>
          <w:left w:val="single" w:sz="4" w:space="4" w:color="auto"/>
          <w:bottom w:val="single" w:sz="4" w:space="1" w:color="auto"/>
          <w:right w:val="single" w:sz="4" w:space="4" w:color="auto"/>
        </w:pBdr>
        <w:ind w:left="360"/>
      </w:pPr>
    </w:p>
    <w:p w14:paraId="10304959" w14:textId="48EDB592" w:rsidR="00980F30" w:rsidRDefault="00980F30" w:rsidP="002C4434">
      <w:pPr>
        <w:pStyle w:val="Paragraphedeliste"/>
        <w:pBdr>
          <w:top w:val="single" w:sz="4" w:space="1" w:color="auto"/>
          <w:left w:val="single" w:sz="4" w:space="4" w:color="auto"/>
          <w:bottom w:val="single" w:sz="4" w:space="1" w:color="auto"/>
          <w:right w:val="single" w:sz="4" w:space="4" w:color="auto"/>
        </w:pBdr>
        <w:ind w:left="360"/>
      </w:pPr>
    </w:p>
    <w:p w14:paraId="3C634F80" w14:textId="77777777" w:rsidR="00980F30" w:rsidRDefault="00980F30" w:rsidP="002C4434">
      <w:pPr>
        <w:pStyle w:val="Paragraphedeliste"/>
        <w:pBdr>
          <w:top w:val="single" w:sz="4" w:space="1" w:color="auto"/>
          <w:left w:val="single" w:sz="4" w:space="4" w:color="auto"/>
          <w:bottom w:val="single" w:sz="4" w:space="1" w:color="auto"/>
          <w:right w:val="single" w:sz="4" w:space="4" w:color="auto"/>
        </w:pBdr>
        <w:ind w:left="360"/>
      </w:pPr>
    </w:p>
    <w:p w14:paraId="2A2D3312" w14:textId="77777777" w:rsidR="002C4434" w:rsidRDefault="002C4434" w:rsidP="002C4434">
      <w:pPr>
        <w:pStyle w:val="Paragraphedeliste"/>
        <w:pBdr>
          <w:top w:val="single" w:sz="4" w:space="1" w:color="auto"/>
          <w:left w:val="single" w:sz="4" w:space="4" w:color="auto"/>
          <w:bottom w:val="single" w:sz="4" w:space="1" w:color="auto"/>
          <w:right w:val="single" w:sz="4" w:space="4" w:color="auto"/>
        </w:pBdr>
        <w:ind w:left="360"/>
      </w:pPr>
    </w:p>
    <w:p w14:paraId="5704E04F" w14:textId="3CE23D6E" w:rsidR="00CA233F" w:rsidRDefault="00CA233F" w:rsidP="00D11AAC">
      <w:pPr>
        <w:pStyle w:val="Titre1"/>
      </w:pPr>
      <w:r w:rsidRPr="00534B63">
        <w:t>Valorisation de la flexibilité</w:t>
      </w:r>
    </w:p>
    <w:p w14:paraId="350187EC" w14:textId="77777777" w:rsidR="00BE7329" w:rsidRDefault="00BE7329" w:rsidP="00CA233F">
      <w:pPr>
        <w:spacing w:after="0"/>
        <w:ind w:left="425"/>
      </w:pPr>
    </w:p>
    <w:p w14:paraId="42D9DDEE" w14:textId="34E53FFC" w:rsidR="005E0427" w:rsidRDefault="005E0427" w:rsidP="00D11AAC">
      <w:pPr>
        <w:pStyle w:val="Paragraphedeliste"/>
        <w:numPr>
          <w:ilvl w:val="0"/>
          <w:numId w:val="7"/>
        </w:numPr>
        <w:spacing w:after="0"/>
      </w:pPr>
      <w:r>
        <w:t xml:space="preserve">Quelle est la durée d’engagement souhaitée pour </w:t>
      </w:r>
      <w:r w:rsidR="00F63DD5">
        <w:t xml:space="preserve">la </w:t>
      </w:r>
      <w:r w:rsidR="00B95171">
        <w:t>contractualis</w:t>
      </w:r>
      <w:r w:rsidR="00F63DD5">
        <w:t xml:space="preserve">ation du </w:t>
      </w:r>
      <w:r>
        <w:t xml:space="preserve">service de flexibilité ? </w:t>
      </w:r>
    </w:p>
    <w:p w14:paraId="6502C25F" w14:textId="5B98B42A" w:rsidR="00F63DD5" w:rsidRPr="009B07AC" w:rsidRDefault="00F63DD5" w:rsidP="00F63DD5">
      <w:pPr>
        <w:ind w:left="426"/>
        <w:rPr>
          <w:i/>
          <w:color w:val="5B9BD5" w:themeColor="accent1"/>
        </w:rPr>
      </w:pPr>
      <w:r>
        <w:rPr>
          <w:i/>
          <w:color w:val="5B9BD5" w:themeColor="accent1"/>
        </w:rPr>
        <w:t>Durée minimale et/ou durée maximale sur laquelle l’acteur souhaite s’engager</w:t>
      </w:r>
      <w:r w:rsidR="00CB0A32">
        <w:rPr>
          <w:i/>
          <w:color w:val="5B9BD5" w:themeColor="accent1"/>
        </w:rPr>
        <w:t xml:space="preserve"> à valoriser sa flexibilité</w:t>
      </w:r>
      <w:r w:rsidR="00FD1AF5">
        <w:rPr>
          <w:i/>
          <w:color w:val="5B9BD5" w:themeColor="accent1"/>
        </w:rPr>
        <w:t xml:space="preserve"> </w:t>
      </w:r>
      <w:r w:rsidR="00635A78">
        <w:rPr>
          <w:i/>
          <w:color w:val="5B9BD5" w:themeColor="accent1"/>
        </w:rPr>
        <w:t>(une fois l’équipement fournissant la flexibilité mis en service)</w:t>
      </w:r>
      <w:r w:rsidR="000A0313">
        <w:rPr>
          <w:i/>
          <w:color w:val="5B9BD5" w:themeColor="accent1"/>
        </w:rPr>
        <w:t>.</w:t>
      </w:r>
      <w:r>
        <w:rPr>
          <w:i/>
          <w:color w:val="5B9BD5" w:themeColor="accent1"/>
        </w:rPr>
        <w:t> </w:t>
      </w:r>
    </w:p>
    <w:p w14:paraId="16C32334" w14:textId="77777777" w:rsidR="00F63DD5" w:rsidRDefault="00F63DD5" w:rsidP="005E0427">
      <w:pPr>
        <w:spacing w:after="0"/>
        <w:ind w:left="425"/>
      </w:pPr>
    </w:p>
    <w:p w14:paraId="649F5623" w14:textId="77777777" w:rsidR="005E0427" w:rsidRDefault="005E0427" w:rsidP="005E0427">
      <w:pPr>
        <w:pStyle w:val="Paragraphedeliste"/>
        <w:pBdr>
          <w:top w:val="single" w:sz="4" w:space="1" w:color="auto"/>
          <w:left w:val="single" w:sz="4" w:space="4" w:color="auto"/>
          <w:bottom w:val="single" w:sz="4" w:space="1" w:color="auto"/>
          <w:right w:val="single" w:sz="4" w:space="4" w:color="auto"/>
        </w:pBdr>
        <w:ind w:left="360"/>
      </w:pPr>
    </w:p>
    <w:p w14:paraId="7B5B0EAE" w14:textId="77777777" w:rsidR="008A3D5E" w:rsidRDefault="008A3D5E" w:rsidP="005E0427">
      <w:pPr>
        <w:pStyle w:val="Paragraphedeliste"/>
        <w:pBdr>
          <w:top w:val="single" w:sz="4" w:space="1" w:color="auto"/>
          <w:left w:val="single" w:sz="4" w:space="4" w:color="auto"/>
          <w:bottom w:val="single" w:sz="4" w:space="1" w:color="auto"/>
          <w:right w:val="single" w:sz="4" w:space="4" w:color="auto"/>
        </w:pBdr>
        <w:ind w:left="360"/>
      </w:pPr>
    </w:p>
    <w:p w14:paraId="4FB875A6" w14:textId="77777777" w:rsidR="005E0427" w:rsidRDefault="005E0427" w:rsidP="005E0427">
      <w:pPr>
        <w:pStyle w:val="Paragraphedeliste"/>
        <w:pBdr>
          <w:top w:val="single" w:sz="4" w:space="1" w:color="auto"/>
          <w:left w:val="single" w:sz="4" w:space="4" w:color="auto"/>
          <w:bottom w:val="single" w:sz="4" w:space="1" w:color="auto"/>
          <w:right w:val="single" w:sz="4" w:space="4" w:color="auto"/>
        </w:pBdr>
        <w:ind w:left="360"/>
      </w:pPr>
    </w:p>
    <w:p w14:paraId="72864196" w14:textId="77777777" w:rsidR="005E0427" w:rsidRDefault="005E0427" w:rsidP="005E0427">
      <w:pPr>
        <w:pStyle w:val="Paragraphedeliste"/>
        <w:pBdr>
          <w:top w:val="single" w:sz="4" w:space="1" w:color="auto"/>
          <w:left w:val="single" w:sz="4" w:space="4" w:color="auto"/>
          <w:bottom w:val="single" w:sz="4" w:space="1" w:color="auto"/>
          <w:right w:val="single" w:sz="4" w:space="4" w:color="auto"/>
        </w:pBdr>
        <w:ind w:left="360"/>
      </w:pPr>
    </w:p>
    <w:p w14:paraId="238F00FE" w14:textId="77777777" w:rsidR="005E0427" w:rsidRDefault="005E0427" w:rsidP="005E0427">
      <w:pPr>
        <w:pStyle w:val="Paragraphedeliste"/>
        <w:pBdr>
          <w:top w:val="single" w:sz="4" w:space="1" w:color="auto"/>
          <w:left w:val="single" w:sz="4" w:space="4" w:color="auto"/>
          <w:bottom w:val="single" w:sz="4" w:space="1" w:color="auto"/>
          <w:right w:val="single" w:sz="4" w:space="4" w:color="auto"/>
        </w:pBdr>
        <w:ind w:left="360"/>
      </w:pPr>
    </w:p>
    <w:p w14:paraId="0FCC353B" w14:textId="77777777" w:rsidR="005E0427" w:rsidRDefault="005E0427" w:rsidP="00F6449B">
      <w:pPr>
        <w:spacing w:after="0"/>
        <w:ind w:left="425"/>
      </w:pPr>
    </w:p>
    <w:p w14:paraId="7D025649" w14:textId="7789533B" w:rsidR="00F6449B" w:rsidRDefault="00F6449B" w:rsidP="00D11AAC">
      <w:pPr>
        <w:pStyle w:val="Paragraphedeliste"/>
        <w:numPr>
          <w:ilvl w:val="0"/>
          <w:numId w:val="7"/>
        </w:numPr>
        <w:spacing w:after="0"/>
      </w:pPr>
      <w:r>
        <w:t xml:space="preserve">A quel(s) mécanisme(s) de marché la flexibilité </w:t>
      </w:r>
      <w:r w:rsidR="00DD5EDE">
        <w:t>participe</w:t>
      </w:r>
      <w:r w:rsidR="005020FA">
        <w:t>(ra)-t-elle</w:t>
      </w:r>
      <w:r>
        <w:t xml:space="preserve"> </w:t>
      </w:r>
      <w:r w:rsidR="00DD5EDE">
        <w:t xml:space="preserve">en dehors du service de gestion réseau faisant l’objet du présent recensement d’intérêt </w:t>
      </w:r>
      <w:r>
        <w:t xml:space="preserve">? </w:t>
      </w:r>
    </w:p>
    <w:p w14:paraId="5DB5323E" w14:textId="53A61D5B" w:rsidR="00F6449B" w:rsidRPr="009B07AC" w:rsidRDefault="00F6449B" w:rsidP="00F6449B">
      <w:pPr>
        <w:ind w:left="426"/>
        <w:rPr>
          <w:i/>
          <w:color w:val="5B9BD5" w:themeColor="accent1"/>
        </w:rPr>
      </w:pPr>
      <w:r>
        <w:rPr>
          <w:i/>
          <w:color w:val="5B9BD5" w:themeColor="accent1"/>
        </w:rPr>
        <w:t>Mécanisme de capacité, services système</w:t>
      </w:r>
      <w:r w:rsidR="00DD5EDE">
        <w:rPr>
          <w:i/>
          <w:color w:val="5B9BD5" w:themeColor="accent1"/>
        </w:rPr>
        <w:t xml:space="preserve"> fréquence</w:t>
      </w:r>
      <w:r>
        <w:rPr>
          <w:i/>
          <w:color w:val="5B9BD5" w:themeColor="accent1"/>
        </w:rPr>
        <w:t>, marchés de l’énergie, mécanisme d’ajustement, … </w:t>
      </w:r>
    </w:p>
    <w:p w14:paraId="0B555AF4" w14:textId="77777777" w:rsidR="00F6449B" w:rsidRDefault="00F6449B" w:rsidP="00F6449B">
      <w:pPr>
        <w:pStyle w:val="Paragraphedeliste"/>
        <w:pBdr>
          <w:top w:val="single" w:sz="4" w:space="1" w:color="auto"/>
          <w:left w:val="single" w:sz="4" w:space="4" w:color="auto"/>
          <w:bottom w:val="single" w:sz="4" w:space="1" w:color="auto"/>
          <w:right w:val="single" w:sz="4" w:space="4" w:color="auto"/>
        </w:pBdr>
        <w:ind w:left="360"/>
      </w:pPr>
    </w:p>
    <w:p w14:paraId="648F01BA" w14:textId="77777777" w:rsidR="00F6449B" w:rsidRDefault="00F6449B" w:rsidP="00F6449B">
      <w:pPr>
        <w:pStyle w:val="Paragraphedeliste"/>
        <w:pBdr>
          <w:top w:val="single" w:sz="4" w:space="1" w:color="auto"/>
          <w:left w:val="single" w:sz="4" w:space="4" w:color="auto"/>
          <w:bottom w:val="single" w:sz="4" w:space="1" w:color="auto"/>
          <w:right w:val="single" w:sz="4" w:space="4" w:color="auto"/>
        </w:pBdr>
        <w:ind w:left="360"/>
      </w:pPr>
    </w:p>
    <w:p w14:paraId="48517576" w14:textId="2CA5994C" w:rsidR="00980F30" w:rsidRDefault="00980F30" w:rsidP="00F6449B">
      <w:pPr>
        <w:pStyle w:val="Paragraphedeliste"/>
        <w:pBdr>
          <w:top w:val="single" w:sz="4" w:space="1" w:color="auto"/>
          <w:left w:val="single" w:sz="4" w:space="4" w:color="auto"/>
          <w:bottom w:val="single" w:sz="4" w:space="1" w:color="auto"/>
          <w:right w:val="single" w:sz="4" w:space="4" w:color="auto"/>
        </w:pBdr>
        <w:ind w:left="360"/>
      </w:pPr>
    </w:p>
    <w:p w14:paraId="6AA73B94" w14:textId="77777777" w:rsidR="00980F30" w:rsidRDefault="00980F30" w:rsidP="00F6449B">
      <w:pPr>
        <w:pStyle w:val="Paragraphedeliste"/>
        <w:pBdr>
          <w:top w:val="single" w:sz="4" w:space="1" w:color="auto"/>
          <w:left w:val="single" w:sz="4" w:space="4" w:color="auto"/>
          <w:bottom w:val="single" w:sz="4" w:space="1" w:color="auto"/>
          <w:right w:val="single" w:sz="4" w:space="4" w:color="auto"/>
        </w:pBdr>
        <w:ind w:left="360"/>
      </w:pPr>
    </w:p>
    <w:p w14:paraId="4BE80416" w14:textId="77777777" w:rsidR="00980F30" w:rsidRDefault="00980F30" w:rsidP="00F6449B">
      <w:pPr>
        <w:pStyle w:val="Paragraphedeliste"/>
        <w:pBdr>
          <w:top w:val="single" w:sz="4" w:space="1" w:color="auto"/>
          <w:left w:val="single" w:sz="4" w:space="4" w:color="auto"/>
          <w:bottom w:val="single" w:sz="4" w:space="1" w:color="auto"/>
          <w:right w:val="single" w:sz="4" w:space="4" w:color="auto"/>
        </w:pBdr>
        <w:ind w:left="360"/>
      </w:pPr>
    </w:p>
    <w:p w14:paraId="5D423A86" w14:textId="77777777" w:rsidR="00F6449B" w:rsidRDefault="00F6449B" w:rsidP="00F6449B">
      <w:pPr>
        <w:pStyle w:val="Paragraphedeliste"/>
        <w:pBdr>
          <w:top w:val="single" w:sz="4" w:space="1" w:color="auto"/>
          <w:left w:val="single" w:sz="4" w:space="4" w:color="auto"/>
          <w:bottom w:val="single" w:sz="4" w:space="1" w:color="auto"/>
          <w:right w:val="single" w:sz="4" w:space="4" w:color="auto"/>
        </w:pBdr>
        <w:ind w:left="360"/>
      </w:pPr>
    </w:p>
    <w:p w14:paraId="50CC0D7B" w14:textId="77777777" w:rsidR="00F6449B" w:rsidRDefault="00F6449B" w:rsidP="00F6449B">
      <w:pPr>
        <w:pStyle w:val="Paragraphedeliste"/>
        <w:pBdr>
          <w:top w:val="single" w:sz="4" w:space="1" w:color="auto"/>
          <w:left w:val="single" w:sz="4" w:space="4" w:color="auto"/>
          <w:bottom w:val="single" w:sz="4" w:space="1" w:color="auto"/>
          <w:right w:val="single" w:sz="4" w:space="4" w:color="auto"/>
        </w:pBdr>
        <w:ind w:left="360"/>
      </w:pPr>
    </w:p>
    <w:p w14:paraId="5E55360F" w14:textId="77777777" w:rsidR="00BE7329" w:rsidRDefault="00BE7329" w:rsidP="00BE7329">
      <w:pPr>
        <w:spacing w:after="0"/>
        <w:ind w:left="425"/>
      </w:pPr>
    </w:p>
    <w:p w14:paraId="03B9062E" w14:textId="743C6D96" w:rsidR="00BE7329" w:rsidRDefault="00BE7329" w:rsidP="00D11AAC">
      <w:pPr>
        <w:pStyle w:val="Paragraphedeliste"/>
        <w:numPr>
          <w:ilvl w:val="0"/>
          <w:numId w:val="7"/>
        </w:numPr>
        <w:spacing w:after="0"/>
      </w:pPr>
      <w:r>
        <w:t xml:space="preserve">La participation à la gestion des congestions </w:t>
      </w:r>
      <w:r w:rsidR="006F084D">
        <w:t xml:space="preserve">dans le cadre du présent recensement d’intérêt </w:t>
      </w:r>
      <w:r>
        <w:t xml:space="preserve">est-elle une condition nécessaire </w:t>
      </w:r>
      <w:r w:rsidR="00CD7C33">
        <w:t>pour la</w:t>
      </w:r>
      <w:r>
        <w:t xml:space="preserve"> réalisation du projet ? </w:t>
      </w:r>
    </w:p>
    <w:p w14:paraId="57D803BB" w14:textId="77777777" w:rsidR="00BE7329" w:rsidRDefault="00BE7329" w:rsidP="00BE7329">
      <w:pPr>
        <w:pStyle w:val="Paragraphedeliste"/>
        <w:pBdr>
          <w:top w:val="single" w:sz="4" w:space="1" w:color="auto"/>
          <w:left w:val="single" w:sz="4" w:space="4" w:color="auto"/>
          <w:bottom w:val="single" w:sz="4" w:space="1" w:color="auto"/>
          <w:right w:val="single" w:sz="4" w:space="4" w:color="auto"/>
        </w:pBdr>
        <w:ind w:left="360"/>
      </w:pPr>
    </w:p>
    <w:p w14:paraId="15140875" w14:textId="77777777" w:rsidR="00BE7329" w:rsidRDefault="00BE7329" w:rsidP="00BE7329">
      <w:pPr>
        <w:pStyle w:val="Paragraphedeliste"/>
        <w:pBdr>
          <w:top w:val="single" w:sz="4" w:space="1" w:color="auto"/>
          <w:left w:val="single" w:sz="4" w:space="4" w:color="auto"/>
          <w:bottom w:val="single" w:sz="4" w:space="1" w:color="auto"/>
          <w:right w:val="single" w:sz="4" w:space="4" w:color="auto"/>
        </w:pBdr>
        <w:ind w:left="360"/>
      </w:pPr>
    </w:p>
    <w:p w14:paraId="1D483421" w14:textId="3BA0D56E" w:rsidR="00980F30" w:rsidRDefault="00980F30" w:rsidP="00BE7329">
      <w:pPr>
        <w:pStyle w:val="Paragraphedeliste"/>
        <w:pBdr>
          <w:top w:val="single" w:sz="4" w:space="1" w:color="auto"/>
          <w:left w:val="single" w:sz="4" w:space="4" w:color="auto"/>
          <w:bottom w:val="single" w:sz="4" w:space="1" w:color="auto"/>
          <w:right w:val="single" w:sz="4" w:space="4" w:color="auto"/>
        </w:pBdr>
        <w:ind w:left="360"/>
      </w:pPr>
    </w:p>
    <w:p w14:paraId="553DB6F6" w14:textId="77777777" w:rsidR="00980F30" w:rsidRDefault="00980F30" w:rsidP="00BE7329">
      <w:pPr>
        <w:pStyle w:val="Paragraphedeliste"/>
        <w:pBdr>
          <w:top w:val="single" w:sz="4" w:space="1" w:color="auto"/>
          <w:left w:val="single" w:sz="4" w:space="4" w:color="auto"/>
          <w:bottom w:val="single" w:sz="4" w:space="1" w:color="auto"/>
          <w:right w:val="single" w:sz="4" w:space="4" w:color="auto"/>
        </w:pBdr>
        <w:ind w:left="360"/>
      </w:pPr>
    </w:p>
    <w:p w14:paraId="516D3813" w14:textId="77777777" w:rsidR="00980F30" w:rsidRDefault="00980F30" w:rsidP="00BE7329">
      <w:pPr>
        <w:pStyle w:val="Paragraphedeliste"/>
        <w:pBdr>
          <w:top w:val="single" w:sz="4" w:space="1" w:color="auto"/>
          <w:left w:val="single" w:sz="4" w:space="4" w:color="auto"/>
          <w:bottom w:val="single" w:sz="4" w:space="1" w:color="auto"/>
          <w:right w:val="single" w:sz="4" w:space="4" w:color="auto"/>
        </w:pBdr>
        <w:ind w:left="360"/>
      </w:pPr>
    </w:p>
    <w:p w14:paraId="13D84CFC" w14:textId="77777777" w:rsidR="00980F30" w:rsidRDefault="00980F30" w:rsidP="00BE7329">
      <w:pPr>
        <w:pStyle w:val="Paragraphedeliste"/>
        <w:pBdr>
          <w:top w:val="single" w:sz="4" w:space="1" w:color="auto"/>
          <w:left w:val="single" w:sz="4" w:space="4" w:color="auto"/>
          <w:bottom w:val="single" w:sz="4" w:space="1" w:color="auto"/>
          <w:right w:val="single" w:sz="4" w:space="4" w:color="auto"/>
        </w:pBdr>
        <w:ind w:left="360"/>
      </w:pPr>
    </w:p>
    <w:p w14:paraId="3C953D15" w14:textId="77777777" w:rsidR="00BE7329" w:rsidRDefault="00BE7329" w:rsidP="00BE7329">
      <w:pPr>
        <w:pStyle w:val="Paragraphedeliste"/>
        <w:pBdr>
          <w:top w:val="single" w:sz="4" w:space="1" w:color="auto"/>
          <w:left w:val="single" w:sz="4" w:space="4" w:color="auto"/>
          <w:bottom w:val="single" w:sz="4" w:space="1" w:color="auto"/>
          <w:right w:val="single" w:sz="4" w:space="4" w:color="auto"/>
        </w:pBdr>
        <w:ind w:left="360"/>
      </w:pPr>
    </w:p>
    <w:p w14:paraId="44551A88" w14:textId="77777777" w:rsidR="00BE7329" w:rsidRDefault="00BE7329" w:rsidP="00BE7329">
      <w:pPr>
        <w:pStyle w:val="Paragraphedeliste"/>
        <w:pBdr>
          <w:top w:val="single" w:sz="4" w:space="1" w:color="auto"/>
          <w:left w:val="single" w:sz="4" w:space="4" w:color="auto"/>
          <w:bottom w:val="single" w:sz="4" w:space="1" w:color="auto"/>
          <w:right w:val="single" w:sz="4" w:space="4" w:color="auto"/>
        </w:pBdr>
        <w:ind w:left="360"/>
      </w:pPr>
    </w:p>
    <w:p w14:paraId="71C27FF6" w14:textId="77777777" w:rsidR="008A3D5E" w:rsidRDefault="008A3D5E" w:rsidP="008A3D5E">
      <w:pPr>
        <w:pStyle w:val="Paragraphedeliste"/>
        <w:spacing w:after="0"/>
        <w:ind w:left="502"/>
      </w:pPr>
    </w:p>
    <w:p w14:paraId="1FBB31CF" w14:textId="2E16138B" w:rsidR="008A3D5E" w:rsidRDefault="008A3D5E" w:rsidP="008A3D5E">
      <w:pPr>
        <w:pStyle w:val="Paragraphedeliste"/>
        <w:numPr>
          <w:ilvl w:val="0"/>
          <w:numId w:val="7"/>
        </w:numPr>
        <w:spacing w:after="0"/>
      </w:pPr>
      <w:r>
        <w:t>Avez-vous des éléments</w:t>
      </w:r>
      <w:r w:rsidR="003112A6">
        <w:t xml:space="preserve"> à partager</w:t>
      </w:r>
      <w:r>
        <w:t xml:space="preserve"> sur le niveau minimal de rémunération attendu pour proposer un service de flexibilité sur le mécanisme de gestion des congestions ? </w:t>
      </w:r>
    </w:p>
    <w:p w14:paraId="6B72A12C" w14:textId="7F44A657" w:rsidR="008A3D5E" w:rsidRPr="009B07AC" w:rsidRDefault="008A3D5E" w:rsidP="008A3D5E">
      <w:pPr>
        <w:ind w:left="426"/>
        <w:rPr>
          <w:i/>
          <w:color w:val="5B9BD5" w:themeColor="accent1"/>
        </w:rPr>
      </w:pPr>
      <w:r>
        <w:rPr>
          <w:i/>
          <w:color w:val="5B9BD5" w:themeColor="accent1"/>
        </w:rPr>
        <w:t>Par ex: niveau de rémunération fixe (€/MW/an) associé à une durée de disponibilité donnée, rémunération attendue à l’activation (€/MWh) … </w:t>
      </w:r>
    </w:p>
    <w:p w14:paraId="279E000F" w14:textId="77777777" w:rsidR="008A3D5E" w:rsidRDefault="008A3D5E" w:rsidP="008A3D5E">
      <w:pPr>
        <w:pStyle w:val="Paragraphedeliste"/>
        <w:pBdr>
          <w:top w:val="single" w:sz="4" w:space="1" w:color="auto"/>
          <w:left w:val="single" w:sz="4" w:space="4" w:color="auto"/>
          <w:bottom w:val="single" w:sz="4" w:space="1" w:color="auto"/>
          <w:right w:val="single" w:sz="4" w:space="4" w:color="auto"/>
        </w:pBdr>
        <w:ind w:left="360"/>
      </w:pPr>
    </w:p>
    <w:p w14:paraId="737508A7" w14:textId="77777777" w:rsidR="008A3D5E" w:rsidRDefault="008A3D5E" w:rsidP="008A3D5E">
      <w:pPr>
        <w:pStyle w:val="Paragraphedeliste"/>
        <w:pBdr>
          <w:top w:val="single" w:sz="4" w:space="1" w:color="auto"/>
          <w:left w:val="single" w:sz="4" w:space="4" w:color="auto"/>
          <w:bottom w:val="single" w:sz="4" w:space="1" w:color="auto"/>
          <w:right w:val="single" w:sz="4" w:space="4" w:color="auto"/>
        </w:pBdr>
        <w:ind w:left="360"/>
      </w:pPr>
    </w:p>
    <w:p w14:paraId="0B8B096E" w14:textId="77777777" w:rsidR="008F39C9" w:rsidRDefault="008F39C9" w:rsidP="008A3D5E">
      <w:pPr>
        <w:pStyle w:val="Paragraphedeliste"/>
        <w:pBdr>
          <w:top w:val="single" w:sz="4" w:space="1" w:color="auto"/>
          <w:left w:val="single" w:sz="4" w:space="4" w:color="auto"/>
          <w:bottom w:val="single" w:sz="4" w:space="1" w:color="auto"/>
          <w:right w:val="single" w:sz="4" w:space="4" w:color="auto"/>
        </w:pBdr>
        <w:ind w:left="360"/>
      </w:pPr>
    </w:p>
    <w:p w14:paraId="6BD9DA43" w14:textId="77777777" w:rsidR="008A3D5E" w:rsidRDefault="008A3D5E" w:rsidP="008A3D5E">
      <w:pPr>
        <w:pStyle w:val="Paragraphedeliste"/>
        <w:pBdr>
          <w:top w:val="single" w:sz="4" w:space="1" w:color="auto"/>
          <w:left w:val="single" w:sz="4" w:space="4" w:color="auto"/>
          <w:bottom w:val="single" w:sz="4" w:space="1" w:color="auto"/>
          <w:right w:val="single" w:sz="4" w:space="4" w:color="auto"/>
        </w:pBdr>
        <w:ind w:left="360"/>
      </w:pPr>
    </w:p>
    <w:p w14:paraId="1F973640" w14:textId="77777777" w:rsidR="008A3D5E" w:rsidRDefault="008A3D5E" w:rsidP="008A3D5E">
      <w:pPr>
        <w:pStyle w:val="Paragraphedeliste"/>
        <w:pBdr>
          <w:top w:val="single" w:sz="4" w:space="1" w:color="auto"/>
          <w:left w:val="single" w:sz="4" w:space="4" w:color="auto"/>
          <w:bottom w:val="single" w:sz="4" w:space="1" w:color="auto"/>
          <w:right w:val="single" w:sz="4" w:space="4" w:color="auto"/>
        </w:pBdr>
        <w:ind w:left="360"/>
      </w:pPr>
    </w:p>
    <w:p w14:paraId="39C60C30" w14:textId="77777777" w:rsidR="00534B63" w:rsidRDefault="00534B63" w:rsidP="0051059A"/>
    <w:p w14:paraId="21FF9BCC" w14:textId="799EBA1D" w:rsidR="00534B63" w:rsidRDefault="00534B63" w:rsidP="00D11AAC">
      <w:pPr>
        <w:pStyle w:val="Titre1"/>
      </w:pPr>
      <w:r>
        <w:t>Commentaire</w:t>
      </w:r>
      <w:r w:rsidR="008F09AE">
        <w:t>s</w:t>
      </w:r>
    </w:p>
    <w:p w14:paraId="06242574" w14:textId="77777777" w:rsidR="00534B63" w:rsidRDefault="00534B63" w:rsidP="00534B63">
      <w:pPr>
        <w:spacing w:after="0"/>
        <w:ind w:left="425"/>
      </w:pPr>
    </w:p>
    <w:p w14:paraId="1C25AEB0" w14:textId="4CA4A238" w:rsidR="00534B63" w:rsidRDefault="00534B63" w:rsidP="00E30964">
      <w:pPr>
        <w:pStyle w:val="Paragraphedeliste"/>
        <w:numPr>
          <w:ilvl w:val="0"/>
          <w:numId w:val="7"/>
        </w:numPr>
        <w:spacing w:after="0"/>
      </w:pPr>
      <w:r>
        <w:t>Vous pouvez faire part</w:t>
      </w:r>
      <w:r w:rsidR="00F63DD5">
        <w:t xml:space="preserve"> ici</w:t>
      </w:r>
      <w:r>
        <w:t xml:space="preserve"> de tout commentaire complémentaire relatif au service de flexibilité qui pourrait être fourni</w:t>
      </w:r>
      <w:r w:rsidR="00FD1AF5">
        <w:t xml:space="preserve"> et valorisé</w:t>
      </w:r>
      <w:r>
        <w:t xml:space="preserve"> sur les zones identifiées dans le cadre </w:t>
      </w:r>
      <w:r w:rsidR="00B96724">
        <w:t>du recensement d’intérêt, sur les conditions techniques et contractuelles associées, etc.</w:t>
      </w:r>
    </w:p>
    <w:p w14:paraId="11BE7C41" w14:textId="77777777" w:rsidR="00F63DD5" w:rsidRDefault="00F63DD5" w:rsidP="00F63DD5">
      <w:pPr>
        <w:spacing w:after="0"/>
        <w:ind w:left="425"/>
        <w:jc w:val="both"/>
      </w:pPr>
    </w:p>
    <w:p w14:paraId="6CAB479D" w14:textId="77777777" w:rsidR="00534B63" w:rsidRDefault="00534B63" w:rsidP="00534B63">
      <w:pPr>
        <w:pStyle w:val="Paragraphedeliste"/>
        <w:pBdr>
          <w:top w:val="single" w:sz="4" w:space="1" w:color="auto"/>
          <w:left w:val="single" w:sz="4" w:space="4" w:color="auto"/>
          <w:bottom w:val="single" w:sz="4" w:space="1" w:color="auto"/>
          <w:right w:val="single" w:sz="4" w:space="4" w:color="auto"/>
        </w:pBdr>
        <w:ind w:left="360"/>
      </w:pPr>
    </w:p>
    <w:p w14:paraId="28CF91B3" w14:textId="77777777" w:rsidR="00534B63" w:rsidRDefault="00534B63" w:rsidP="00534B63">
      <w:pPr>
        <w:pStyle w:val="Paragraphedeliste"/>
        <w:pBdr>
          <w:top w:val="single" w:sz="4" w:space="1" w:color="auto"/>
          <w:left w:val="single" w:sz="4" w:space="4" w:color="auto"/>
          <w:bottom w:val="single" w:sz="4" w:space="1" w:color="auto"/>
          <w:right w:val="single" w:sz="4" w:space="4" w:color="auto"/>
        </w:pBdr>
        <w:ind w:left="360"/>
      </w:pPr>
    </w:p>
    <w:p w14:paraId="5E907E53" w14:textId="6193FF4F" w:rsidR="00980F30" w:rsidRDefault="00980F30" w:rsidP="00534B63">
      <w:pPr>
        <w:pStyle w:val="Paragraphedeliste"/>
        <w:pBdr>
          <w:top w:val="single" w:sz="4" w:space="1" w:color="auto"/>
          <w:left w:val="single" w:sz="4" w:space="4" w:color="auto"/>
          <w:bottom w:val="single" w:sz="4" w:space="1" w:color="auto"/>
          <w:right w:val="single" w:sz="4" w:space="4" w:color="auto"/>
        </w:pBdr>
        <w:ind w:left="360"/>
      </w:pPr>
    </w:p>
    <w:p w14:paraId="0664BC2F" w14:textId="77777777" w:rsidR="00980F30" w:rsidRDefault="00980F30" w:rsidP="00534B63">
      <w:pPr>
        <w:pStyle w:val="Paragraphedeliste"/>
        <w:pBdr>
          <w:top w:val="single" w:sz="4" w:space="1" w:color="auto"/>
          <w:left w:val="single" w:sz="4" w:space="4" w:color="auto"/>
          <w:bottom w:val="single" w:sz="4" w:space="1" w:color="auto"/>
          <w:right w:val="single" w:sz="4" w:space="4" w:color="auto"/>
        </w:pBdr>
        <w:ind w:left="360"/>
      </w:pPr>
    </w:p>
    <w:p w14:paraId="78D9586C" w14:textId="7436451A" w:rsidR="00367CAE" w:rsidRDefault="00367CAE" w:rsidP="00534B63">
      <w:pPr>
        <w:pStyle w:val="Paragraphedeliste"/>
        <w:pBdr>
          <w:top w:val="single" w:sz="4" w:space="1" w:color="auto"/>
          <w:left w:val="single" w:sz="4" w:space="4" w:color="auto"/>
          <w:bottom w:val="single" w:sz="4" w:space="1" w:color="auto"/>
          <w:right w:val="single" w:sz="4" w:space="4" w:color="auto"/>
        </w:pBdr>
        <w:ind w:left="360"/>
      </w:pPr>
    </w:p>
    <w:p w14:paraId="1D417BC7" w14:textId="77777777" w:rsidR="00367CAE" w:rsidRDefault="00367CAE" w:rsidP="00534B63">
      <w:pPr>
        <w:pStyle w:val="Paragraphedeliste"/>
        <w:pBdr>
          <w:top w:val="single" w:sz="4" w:space="1" w:color="auto"/>
          <w:left w:val="single" w:sz="4" w:space="4" w:color="auto"/>
          <w:bottom w:val="single" w:sz="4" w:space="1" w:color="auto"/>
          <w:right w:val="single" w:sz="4" w:space="4" w:color="auto"/>
        </w:pBdr>
        <w:ind w:left="360"/>
      </w:pPr>
    </w:p>
    <w:p w14:paraId="6769E1D4" w14:textId="6130C29A" w:rsidR="00D64ADE" w:rsidRDefault="00D64ADE" w:rsidP="00534B63">
      <w:pPr>
        <w:pStyle w:val="Paragraphedeliste"/>
        <w:pBdr>
          <w:top w:val="single" w:sz="4" w:space="1" w:color="auto"/>
          <w:left w:val="single" w:sz="4" w:space="4" w:color="auto"/>
          <w:bottom w:val="single" w:sz="4" w:space="1" w:color="auto"/>
          <w:right w:val="single" w:sz="4" w:space="4" w:color="auto"/>
        </w:pBdr>
        <w:ind w:left="360"/>
      </w:pPr>
    </w:p>
    <w:p w14:paraId="7941824D" w14:textId="77777777" w:rsidR="00D64ADE" w:rsidRDefault="00D64ADE" w:rsidP="00534B63">
      <w:pPr>
        <w:pStyle w:val="Paragraphedeliste"/>
        <w:pBdr>
          <w:top w:val="single" w:sz="4" w:space="1" w:color="auto"/>
          <w:left w:val="single" w:sz="4" w:space="4" w:color="auto"/>
          <w:bottom w:val="single" w:sz="4" w:space="1" w:color="auto"/>
          <w:right w:val="single" w:sz="4" w:space="4" w:color="auto"/>
        </w:pBdr>
        <w:ind w:left="360"/>
      </w:pPr>
    </w:p>
    <w:p w14:paraId="67998817" w14:textId="77777777" w:rsidR="00D64ADE" w:rsidRDefault="00D64ADE" w:rsidP="00534B63">
      <w:pPr>
        <w:pStyle w:val="Paragraphedeliste"/>
        <w:pBdr>
          <w:top w:val="single" w:sz="4" w:space="1" w:color="auto"/>
          <w:left w:val="single" w:sz="4" w:space="4" w:color="auto"/>
          <w:bottom w:val="single" w:sz="4" w:space="1" w:color="auto"/>
          <w:right w:val="single" w:sz="4" w:space="4" w:color="auto"/>
        </w:pBdr>
        <w:ind w:left="360"/>
      </w:pPr>
    </w:p>
    <w:p w14:paraId="67E80CF8" w14:textId="77777777" w:rsidR="00367CAE" w:rsidRDefault="00367CAE" w:rsidP="00534B63">
      <w:pPr>
        <w:pStyle w:val="Paragraphedeliste"/>
        <w:pBdr>
          <w:top w:val="single" w:sz="4" w:space="1" w:color="auto"/>
          <w:left w:val="single" w:sz="4" w:space="4" w:color="auto"/>
          <w:bottom w:val="single" w:sz="4" w:space="1" w:color="auto"/>
          <w:right w:val="single" w:sz="4" w:space="4" w:color="auto"/>
        </w:pBdr>
        <w:ind w:left="360"/>
      </w:pPr>
    </w:p>
    <w:p w14:paraId="3D242B91" w14:textId="1A9B4266" w:rsidR="00F53BC7" w:rsidRDefault="00F53BC7" w:rsidP="00534B63">
      <w:pPr>
        <w:pStyle w:val="Paragraphedeliste"/>
        <w:pBdr>
          <w:top w:val="single" w:sz="4" w:space="1" w:color="auto"/>
          <w:left w:val="single" w:sz="4" w:space="4" w:color="auto"/>
          <w:bottom w:val="single" w:sz="4" w:space="1" w:color="auto"/>
          <w:right w:val="single" w:sz="4" w:space="4" w:color="auto"/>
        </w:pBdr>
        <w:ind w:left="360"/>
      </w:pPr>
    </w:p>
    <w:p w14:paraId="0E602C96" w14:textId="77777777" w:rsidR="00F53BC7" w:rsidRDefault="00F53BC7" w:rsidP="00534B63">
      <w:pPr>
        <w:pStyle w:val="Paragraphedeliste"/>
        <w:pBdr>
          <w:top w:val="single" w:sz="4" w:space="1" w:color="auto"/>
          <w:left w:val="single" w:sz="4" w:space="4" w:color="auto"/>
          <w:bottom w:val="single" w:sz="4" w:space="1" w:color="auto"/>
          <w:right w:val="single" w:sz="4" w:space="4" w:color="auto"/>
        </w:pBdr>
        <w:ind w:left="360"/>
      </w:pPr>
    </w:p>
    <w:p w14:paraId="32B69C76" w14:textId="77777777" w:rsidR="00F53BC7" w:rsidRDefault="00F53BC7" w:rsidP="00534B63">
      <w:pPr>
        <w:pStyle w:val="Paragraphedeliste"/>
        <w:pBdr>
          <w:top w:val="single" w:sz="4" w:space="1" w:color="auto"/>
          <w:left w:val="single" w:sz="4" w:space="4" w:color="auto"/>
          <w:bottom w:val="single" w:sz="4" w:space="1" w:color="auto"/>
          <w:right w:val="single" w:sz="4" w:space="4" w:color="auto"/>
        </w:pBdr>
        <w:ind w:left="360"/>
      </w:pPr>
    </w:p>
    <w:sectPr w:rsidR="00F53BC7" w:rsidSect="00367CAE">
      <w:headerReference w:type="default" r:id="rId13"/>
      <w:footerReference w:type="default" r:id="rId14"/>
      <w:headerReference w:type="first" r:id="rId15"/>
      <w:footerReference w:type="first" r:id="rId16"/>
      <w:pgSz w:w="11906" w:h="16838"/>
      <w:pgMar w:top="1417" w:right="1417" w:bottom="1417" w:left="1417" w:header="62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F99B7" w14:textId="77777777" w:rsidR="0026672B" w:rsidRDefault="0026672B" w:rsidP="0026672B">
      <w:pPr>
        <w:spacing w:after="0" w:line="240" w:lineRule="auto"/>
      </w:pPr>
      <w:r>
        <w:separator/>
      </w:r>
    </w:p>
  </w:endnote>
  <w:endnote w:type="continuationSeparator" w:id="0">
    <w:p w14:paraId="4789278E" w14:textId="77777777" w:rsidR="0026672B" w:rsidRDefault="0026672B" w:rsidP="0026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101833"/>
      <w:docPartObj>
        <w:docPartGallery w:val="Page Numbers (Bottom of Page)"/>
        <w:docPartUnique/>
      </w:docPartObj>
    </w:sdtPr>
    <w:sdtEndPr/>
    <w:sdtContent>
      <w:p w14:paraId="6625B846" w14:textId="4357DD88" w:rsidR="00367CAE" w:rsidRDefault="00367CAE">
        <w:pPr>
          <w:pStyle w:val="Pieddepage"/>
          <w:jc w:val="right"/>
        </w:pPr>
        <w:r w:rsidRPr="00367CAE">
          <w:rPr>
            <w:b/>
            <w:sz w:val="20"/>
          </w:rPr>
          <w:fldChar w:fldCharType="begin"/>
        </w:r>
        <w:r w:rsidRPr="00367CAE">
          <w:rPr>
            <w:b/>
            <w:sz w:val="20"/>
          </w:rPr>
          <w:instrText>PAGE   \* MERGEFORMAT</w:instrText>
        </w:r>
        <w:r w:rsidRPr="00367CAE">
          <w:rPr>
            <w:b/>
            <w:sz w:val="20"/>
          </w:rPr>
          <w:fldChar w:fldCharType="separate"/>
        </w:r>
        <w:r w:rsidR="001D5414">
          <w:rPr>
            <w:b/>
            <w:noProof/>
            <w:sz w:val="20"/>
          </w:rPr>
          <w:t>3</w:t>
        </w:r>
        <w:r w:rsidRPr="00367CAE">
          <w:rPr>
            <w:b/>
            <w:sz w:val="20"/>
          </w:rPr>
          <w:fldChar w:fldCharType="end"/>
        </w:r>
      </w:p>
    </w:sdtContent>
  </w:sdt>
  <w:p w14:paraId="759B5D4D" w14:textId="77777777" w:rsidR="00367CAE" w:rsidRDefault="00367CA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0"/>
      </w:rPr>
      <w:id w:val="-1485690740"/>
      <w:docPartObj>
        <w:docPartGallery w:val="Page Numbers (Bottom of Page)"/>
        <w:docPartUnique/>
      </w:docPartObj>
    </w:sdtPr>
    <w:sdtEndPr/>
    <w:sdtContent>
      <w:p w14:paraId="2583EFEE" w14:textId="587D2322" w:rsidR="00367CAE" w:rsidRPr="00367CAE" w:rsidRDefault="00367CAE" w:rsidP="00367CAE">
        <w:pPr>
          <w:pStyle w:val="Pieddepage"/>
          <w:jc w:val="right"/>
          <w:rPr>
            <w:b/>
            <w:sz w:val="20"/>
          </w:rPr>
        </w:pPr>
        <w:r w:rsidRPr="00367CAE">
          <w:rPr>
            <w:b/>
            <w:sz w:val="20"/>
          </w:rPr>
          <w:fldChar w:fldCharType="begin"/>
        </w:r>
        <w:r w:rsidRPr="00367CAE">
          <w:rPr>
            <w:b/>
            <w:sz w:val="20"/>
          </w:rPr>
          <w:instrText>PAGE   \* MERGEFORMAT</w:instrText>
        </w:r>
        <w:r w:rsidRPr="00367CAE">
          <w:rPr>
            <w:b/>
            <w:sz w:val="20"/>
          </w:rPr>
          <w:fldChar w:fldCharType="separate"/>
        </w:r>
        <w:r w:rsidR="001D5414">
          <w:rPr>
            <w:b/>
            <w:noProof/>
            <w:sz w:val="20"/>
          </w:rPr>
          <w:t>1</w:t>
        </w:r>
        <w:r w:rsidRPr="00367CAE">
          <w:rPr>
            <w:b/>
            <w:sz w:val="20"/>
          </w:rPr>
          <w:fldChar w:fldCharType="end"/>
        </w:r>
      </w:p>
    </w:sdtContent>
  </w:sdt>
  <w:p w14:paraId="3B2B548E" w14:textId="77777777" w:rsidR="00367CAE" w:rsidRDefault="00367C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18AA6" w14:textId="77777777" w:rsidR="0026672B" w:rsidRDefault="0026672B" w:rsidP="0026672B">
      <w:pPr>
        <w:spacing w:after="0" w:line="240" w:lineRule="auto"/>
      </w:pPr>
      <w:r>
        <w:separator/>
      </w:r>
    </w:p>
  </w:footnote>
  <w:footnote w:type="continuationSeparator" w:id="0">
    <w:p w14:paraId="4BAF5E00" w14:textId="77777777" w:rsidR="0026672B" w:rsidRDefault="0026672B" w:rsidP="00266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57CF6" w14:textId="50EC5094" w:rsidR="00367CAE" w:rsidRPr="00367CAE" w:rsidRDefault="00367CAE" w:rsidP="00367CAE">
    <w:pPr>
      <w:pStyle w:val="Pieddepage"/>
      <w:jc w:val="center"/>
      <w:rPr>
        <w:i/>
        <w:sz w:val="20"/>
      </w:rPr>
    </w:pPr>
    <w:r w:rsidRPr="00367CAE">
      <w:rPr>
        <w:rFonts w:ascii="Verdana" w:hAnsi="Verdana" w:cs="Tahoma"/>
        <w:i/>
        <w:noProof/>
        <w:sz w:val="18"/>
        <w:lang w:eastAsia="fr-FR"/>
      </w:rPr>
      <w:drawing>
        <wp:anchor distT="0" distB="0" distL="114300" distR="114300" simplePos="0" relativeHeight="251659264" behindDoc="0" locked="0" layoutInCell="1" allowOverlap="1" wp14:anchorId="6492AA92" wp14:editId="2934AE89">
          <wp:simplePos x="0" y="0"/>
          <wp:positionH relativeFrom="column">
            <wp:posOffset>-482600</wp:posOffset>
          </wp:positionH>
          <wp:positionV relativeFrom="paragraph">
            <wp:posOffset>-121920</wp:posOffset>
          </wp:positionV>
          <wp:extent cx="361950" cy="36195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te.jpg"/>
                  <pic:cNvPicPr/>
                </pic:nvPicPr>
                <pic:blipFill>
                  <a:blip r:embed="rId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367CAE">
      <w:rPr>
        <w:i/>
        <w:sz w:val="20"/>
      </w:rPr>
      <w:t>Trame de réponse au recensement d’intérêts pour les AO flexibilités expérimentaux</w:t>
    </w:r>
  </w:p>
  <w:p w14:paraId="57232433" w14:textId="07688CC0" w:rsidR="0026672B" w:rsidRDefault="0026672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91C2C" w14:textId="11C1CEE9" w:rsidR="00367CAE" w:rsidRDefault="00367CAE">
    <w:pPr>
      <w:pStyle w:val="En-tte"/>
    </w:pPr>
    <w:r>
      <w:rPr>
        <w:rFonts w:ascii="Verdana" w:hAnsi="Verdana" w:cs="Tahoma"/>
        <w:noProof/>
        <w:lang w:eastAsia="fr-FR"/>
      </w:rPr>
      <w:drawing>
        <wp:anchor distT="0" distB="0" distL="114300" distR="114300" simplePos="0" relativeHeight="251661312" behindDoc="0" locked="0" layoutInCell="1" allowOverlap="1" wp14:anchorId="532B6CB4" wp14:editId="14034567">
          <wp:simplePos x="0" y="0"/>
          <wp:positionH relativeFrom="column">
            <wp:posOffset>-577850</wp:posOffset>
          </wp:positionH>
          <wp:positionV relativeFrom="paragraph">
            <wp:posOffset>-89535</wp:posOffset>
          </wp:positionV>
          <wp:extent cx="942975" cy="942975"/>
          <wp:effectExtent l="0" t="0" r="952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te.jpg"/>
                  <pic:cNvPicPr/>
                </pic:nvPicPr>
                <pic:blipFill>
                  <a:blip r:embed="rId1">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2CD5"/>
    <w:multiLevelType w:val="hybridMultilevel"/>
    <w:tmpl w:val="5A8896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A52F9C"/>
    <w:multiLevelType w:val="hybridMultilevel"/>
    <w:tmpl w:val="522CC9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DA71D74"/>
    <w:multiLevelType w:val="hybridMultilevel"/>
    <w:tmpl w:val="64F46C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EDD02C3"/>
    <w:multiLevelType w:val="hybridMultilevel"/>
    <w:tmpl w:val="85847BD6"/>
    <w:lvl w:ilvl="0" w:tplc="54720D3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39453C6F"/>
    <w:multiLevelType w:val="hybridMultilevel"/>
    <w:tmpl w:val="85847BD6"/>
    <w:lvl w:ilvl="0" w:tplc="54720D3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15:restartNumberingAfterBreak="0">
    <w:nsid w:val="476B1408"/>
    <w:multiLevelType w:val="hybridMultilevel"/>
    <w:tmpl w:val="7D942522"/>
    <w:lvl w:ilvl="0" w:tplc="54720D3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B02525D"/>
    <w:multiLevelType w:val="hybridMultilevel"/>
    <w:tmpl w:val="1AE62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EF3B8C"/>
    <w:multiLevelType w:val="hybridMultilevel"/>
    <w:tmpl w:val="7E2CCA70"/>
    <w:lvl w:ilvl="0" w:tplc="C7744746">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922148"/>
    <w:multiLevelType w:val="hybridMultilevel"/>
    <w:tmpl w:val="205A7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B1"/>
    <w:rsid w:val="000033B7"/>
    <w:rsid w:val="00015B12"/>
    <w:rsid w:val="0006288C"/>
    <w:rsid w:val="00074DF4"/>
    <w:rsid w:val="000A0313"/>
    <w:rsid w:val="000A1322"/>
    <w:rsid w:val="000C045A"/>
    <w:rsid w:val="000D0195"/>
    <w:rsid w:val="000F6332"/>
    <w:rsid w:val="001713F4"/>
    <w:rsid w:val="001D4560"/>
    <w:rsid w:val="001D5414"/>
    <w:rsid w:val="001D6ED3"/>
    <w:rsid w:val="001E4D52"/>
    <w:rsid w:val="00200D4A"/>
    <w:rsid w:val="00205316"/>
    <w:rsid w:val="00226B40"/>
    <w:rsid w:val="00232EE4"/>
    <w:rsid w:val="00235F2C"/>
    <w:rsid w:val="0026672B"/>
    <w:rsid w:val="002761C3"/>
    <w:rsid w:val="002C4434"/>
    <w:rsid w:val="002C49E5"/>
    <w:rsid w:val="002C66ED"/>
    <w:rsid w:val="003112A6"/>
    <w:rsid w:val="00346936"/>
    <w:rsid w:val="00351B21"/>
    <w:rsid w:val="00367CAE"/>
    <w:rsid w:val="00375941"/>
    <w:rsid w:val="003C18C7"/>
    <w:rsid w:val="003E6716"/>
    <w:rsid w:val="003F0CDD"/>
    <w:rsid w:val="003F4E4D"/>
    <w:rsid w:val="00432DC9"/>
    <w:rsid w:val="004A3213"/>
    <w:rsid w:val="004A6D2C"/>
    <w:rsid w:val="005020FA"/>
    <w:rsid w:val="0051059A"/>
    <w:rsid w:val="00534B63"/>
    <w:rsid w:val="005519ED"/>
    <w:rsid w:val="00556F33"/>
    <w:rsid w:val="00561947"/>
    <w:rsid w:val="00567079"/>
    <w:rsid w:val="00585B8A"/>
    <w:rsid w:val="005B75D5"/>
    <w:rsid w:val="005E0427"/>
    <w:rsid w:val="005E32AB"/>
    <w:rsid w:val="00617256"/>
    <w:rsid w:val="0063340C"/>
    <w:rsid w:val="00635A78"/>
    <w:rsid w:val="00655709"/>
    <w:rsid w:val="006841A3"/>
    <w:rsid w:val="006F084D"/>
    <w:rsid w:val="00785349"/>
    <w:rsid w:val="007C174D"/>
    <w:rsid w:val="008075B0"/>
    <w:rsid w:val="008534E0"/>
    <w:rsid w:val="008940FF"/>
    <w:rsid w:val="008A3D5E"/>
    <w:rsid w:val="008C5180"/>
    <w:rsid w:val="008D24BC"/>
    <w:rsid w:val="008D6FD8"/>
    <w:rsid w:val="008F09AE"/>
    <w:rsid w:val="008F107B"/>
    <w:rsid w:val="008F39C9"/>
    <w:rsid w:val="008F445E"/>
    <w:rsid w:val="00930077"/>
    <w:rsid w:val="00950879"/>
    <w:rsid w:val="00980F30"/>
    <w:rsid w:val="009A1D7B"/>
    <w:rsid w:val="009C34FE"/>
    <w:rsid w:val="009D74F5"/>
    <w:rsid w:val="009F3DBC"/>
    <w:rsid w:val="00A101C8"/>
    <w:rsid w:val="00A47D6F"/>
    <w:rsid w:val="00A67367"/>
    <w:rsid w:val="00AB08A2"/>
    <w:rsid w:val="00B072CF"/>
    <w:rsid w:val="00B144AC"/>
    <w:rsid w:val="00B14E23"/>
    <w:rsid w:val="00B95171"/>
    <w:rsid w:val="00B96724"/>
    <w:rsid w:val="00BC3DAC"/>
    <w:rsid w:val="00BE7329"/>
    <w:rsid w:val="00BF4E50"/>
    <w:rsid w:val="00C36451"/>
    <w:rsid w:val="00C44F60"/>
    <w:rsid w:val="00C55C91"/>
    <w:rsid w:val="00C6132E"/>
    <w:rsid w:val="00C62454"/>
    <w:rsid w:val="00CA233F"/>
    <w:rsid w:val="00CB0A32"/>
    <w:rsid w:val="00CD7C33"/>
    <w:rsid w:val="00D04FC2"/>
    <w:rsid w:val="00D11AAC"/>
    <w:rsid w:val="00D64ADE"/>
    <w:rsid w:val="00D65953"/>
    <w:rsid w:val="00D932B9"/>
    <w:rsid w:val="00DD5EDE"/>
    <w:rsid w:val="00E12C04"/>
    <w:rsid w:val="00E30964"/>
    <w:rsid w:val="00EB5186"/>
    <w:rsid w:val="00ED6951"/>
    <w:rsid w:val="00EF4A89"/>
    <w:rsid w:val="00F123A3"/>
    <w:rsid w:val="00F53B16"/>
    <w:rsid w:val="00F53BC7"/>
    <w:rsid w:val="00F53FD6"/>
    <w:rsid w:val="00F63DD5"/>
    <w:rsid w:val="00F6449B"/>
    <w:rsid w:val="00F6692F"/>
    <w:rsid w:val="00F75AD5"/>
    <w:rsid w:val="00FC04B1"/>
    <w:rsid w:val="00FD1AF5"/>
    <w:rsid w:val="00FD698C"/>
    <w:rsid w:val="00FF1EB5"/>
    <w:rsid w:val="00FF76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F4D5A4"/>
  <w15:chartTrackingRefBased/>
  <w15:docId w15:val="{9B6ADAE3-59E5-4DA7-A0CD-B92A20CC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DD5"/>
  </w:style>
  <w:style w:type="paragraph" w:styleId="Titre1">
    <w:name w:val="heading 1"/>
    <w:basedOn w:val="Normal"/>
    <w:next w:val="Normal"/>
    <w:link w:val="Titre1Car"/>
    <w:uiPriority w:val="9"/>
    <w:qFormat/>
    <w:rsid w:val="00D11AAC"/>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059A"/>
    <w:pPr>
      <w:ind w:left="720"/>
      <w:contextualSpacing/>
    </w:pPr>
  </w:style>
  <w:style w:type="character" w:customStyle="1" w:styleId="Titre1Car">
    <w:name w:val="Titre 1 Car"/>
    <w:basedOn w:val="Policepardfaut"/>
    <w:link w:val="Titre1"/>
    <w:uiPriority w:val="9"/>
    <w:rsid w:val="00D11AAC"/>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232EE4"/>
    <w:rPr>
      <w:sz w:val="16"/>
      <w:szCs w:val="16"/>
    </w:rPr>
  </w:style>
  <w:style w:type="paragraph" w:styleId="Commentaire">
    <w:name w:val="annotation text"/>
    <w:basedOn w:val="Normal"/>
    <w:link w:val="CommentaireCar"/>
    <w:uiPriority w:val="99"/>
    <w:unhideWhenUsed/>
    <w:rsid w:val="00232EE4"/>
    <w:pPr>
      <w:spacing w:line="240" w:lineRule="auto"/>
    </w:pPr>
    <w:rPr>
      <w:sz w:val="20"/>
      <w:szCs w:val="20"/>
    </w:rPr>
  </w:style>
  <w:style w:type="character" w:customStyle="1" w:styleId="CommentaireCar">
    <w:name w:val="Commentaire Car"/>
    <w:basedOn w:val="Policepardfaut"/>
    <w:link w:val="Commentaire"/>
    <w:uiPriority w:val="99"/>
    <w:rsid w:val="00232EE4"/>
    <w:rPr>
      <w:sz w:val="20"/>
      <w:szCs w:val="20"/>
    </w:rPr>
  </w:style>
  <w:style w:type="paragraph" w:styleId="Objetducommentaire">
    <w:name w:val="annotation subject"/>
    <w:basedOn w:val="Commentaire"/>
    <w:next w:val="Commentaire"/>
    <w:link w:val="ObjetducommentaireCar"/>
    <w:uiPriority w:val="99"/>
    <w:semiHidden/>
    <w:unhideWhenUsed/>
    <w:rsid w:val="00232EE4"/>
    <w:rPr>
      <w:b/>
      <w:bCs/>
    </w:rPr>
  </w:style>
  <w:style w:type="character" w:customStyle="1" w:styleId="ObjetducommentaireCar">
    <w:name w:val="Objet du commentaire Car"/>
    <w:basedOn w:val="CommentaireCar"/>
    <w:link w:val="Objetducommentaire"/>
    <w:uiPriority w:val="99"/>
    <w:semiHidden/>
    <w:rsid w:val="00232EE4"/>
    <w:rPr>
      <w:b/>
      <w:bCs/>
      <w:sz w:val="20"/>
      <w:szCs w:val="20"/>
    </w:rPr>
  </w:style>
  <w:style w:type="paragraph" w:styleId="Textedebulles">
    <w:name w:val="Balloon Text"/>
    <w:basedOn w:val="Normal"/>
    <w:link w:val="TextedebullesCar"/>
    <w:uiPriority w:val="99"/>
    <w:semiHidden/>
    <w:unhideWhenUsed/>
    <w:rsid w:val="00232E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2EE4"/>
    <w:rPr>
      <w:rFonts w:ascii="Segoe UI" w:hAnsi="Segoe UI" w:cs="Segoe UI"/>
      <w:sz w:val="18"/>
      <w:szCs w:val="18"/>
    </w:rPr>
  </w:style>
  <w:style w:type="paragraph" w:styleId="Rvision">
    <w:name w:val="Revision"/>
    <w:hidden/>
    <w:uiPriority w:val="99"/>
    <w:semiHidden/>
    <w:rsid w:val="00CA233F"/>
    <w:pPr>
      <w:spacing w:after="0" w:line="240" w:lineRule="auto"/>
    </w:pPr>
  </w:style>
  <w:style w:type="paragraph" w:styleId="En-tte">
    <w:name w:val="header"/>
    <w:basedOn w:val="Normal"/>
    <w:link w:val="En-tteCar"/>
    <w:uiPriority w:val="99"/>
    <w:unhideWhenUsed/>
    <w:rsid w:val="0026672B"/>
    <w:pPr>
      <w:tabs>
        <w:tab w:val="center" w:pos="4536"/>
        <w:tab w:val="right" w:pos="9072"/>
      </w:tabs>
      <w:spacing w:after="0" w:line="240" w:lineRule="auto"/>
    </w:pPr>
  </w:style>
  <w:style w:type="character" w:customStyle="1" w:styleId="En-tteCar">
    <w:name w:val="En-tête Car"/>
    <w:basedOn w:val="Policepardfaut"/>
    <w:link w:val="En-tte"/>
    <w:uiPriority w:val="99"/>
    <w:rsid w:val="0026672B"/>
  </w:style>
  <w:style w:type="paragraph" w:styleId="Pieddepage">
    <w:name w:val="footer"/>
    <w:basedOn w:val="Normal"/>
    <w:link w:val="PieddepageCar"/>
    <w:uiPriority w:val="99"/>
    <w:unhideWhenUsed/>
    <w:rsid w:val="002667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672B"/>
  </w:style>
  <w:style w:type="character" w:styleId="Lienhypertexte">
    <w:name w:val="Hyperlink"/>
    <w:basedOn w:val="Policepardfaut"/>
    <w:uiPriority w:val="99"/>
    <w:unhideWhenUsed/>
    <w:rsid w:val="003C18C7"/>
    <w:rPr>
      <w:color w:val="0563C1" w:themeColor="hyperlink"/>
      <w:u w:val="single"/>
    </w:rPr>
  </w:style>
  <w:style w:type="character" w:styleId="Lienhypertextesuivivisit">
    <w:name w:val="FollowedHyperlink"/>
    <w:basedOn w:val="Policepardfaut"/>
    <w:uiPriority w:val="99"/>
    <w:semiHidden/>
    <w:unhideWhenUsed/>
    <w:rsid w:val="00930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4727">
      <w:bodyDiv w:val="1"/>
      <w:marLeft w:val="0"/>
      <w:marRight w:val="0"/>
      <w:marTop w:val="0"/>
      <w:marBottom w:val="0"/>
      <w:divBdr>
        <w:top w:val="none" w:sz="0" w:space="0" w:color="auto"/>
        <w:left w:val="none" w:sz="0" w:space="0" w:color="auto"/>
        <w:bottom w:val="none" w:sz="0" w:space="0" w:color="auto"/>
        <w:right w:val="none" w:sz="0" w:space="0" w:color="auto"/>
      </w:divBdr>
    </w:div>
    <w:div w:id="18738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llab.rte-france.com/sites/ClientsMarches-RaccordementsProd/stockage/GT%20Flex%20%20RSO/G.%20Recensement%20interet/00-Communication%20externe/Pr&#233;sentation%20Zones%20RI.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te-ao-flexibilite@rte-franc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85B8D9BC8604B875C5F8BC3203C2F" ma:contentTypeVersion="0" ma:contentTypeDescription="Crée un document." ma:contentTypeScope="" ma:versionID="346957a3b414d026d2cfe5ce35f2bea1">
  <xsd:schema xmlns:xsd="http://www.w3.org/2001/XMLSchema" xmlns:xs="http://www.w3.org/2001/XMLSchema" xmlns:p="http://schemas.microsoft.com/office/2006/metadata/properties" targetNamespace="http://schemas.microsoft.com/office/2006/metadata/properties" ma:root="true" ma:fieldsID="f86dd892effb3073623a1e72ff4c0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FC439-2A1F-4D87-8002-3DAAB183E752}">
  <ds:schemaRefs>
    <ds:schemaRef ds:uri="http://schemas.microsoft.com/sharepoint/v3/contenttype/forms"/>
  </ds:schemaRefs>
</ds:datastoreItem>
</file>

<file path=customXml/itemProps2.xml><?xml version="1.0" encoding="utf-8"?>
<ds:datastoreItem xmlns:ds="http://schemas.openxmlformats.org/officeDocument/2006/customXml" ds:itemID="{9A1F9B56-AD30-4CB3-8C9A-FB8E4AC1506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BD87EA8-8A5F-4D6A-A00A-848EC6BA0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8D905C-5AD2-4B52-A9B3-88655D376739}">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40996</vt:lpwstr>
  </property>
  <property fmtid="{D5CDD505-2E9C-101B-9397-08002B2CF9AE}" pid="4" name="OptimizationTime">
    <vt:lpwstr>20210112_1025</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6</Pages>
  <Words>1079</Words>
  <Characters>5940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RTE</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 Fabien</dc:creator>
  <cp:keywords/>
  <dc:description/>
  <cp:lastModifiedBy>FORGES Laura</cp:lastModifiedBy>
  <cp:revision>2</cp:revision>
  <dcterms:created xsi:type="dcterms:W3CDTF">2021-01-12T09:25:00Z</dcterms:created>
  <dcterms:modified xsi:type="dcterms:W3CDTF">2021-01-12T09:25:00Z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0x01010052F85B8D9BC8604B875C5F8BC3203C2F</vt:lpwstr>
  </property>
</Properties>
</file>